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0D90" w14:textId="1524544F" w:rsidR="00223C9D" w:rsidRPr="0040397A" w:rsidRDefault="00223C9D" w:rsidP="0040397A">
      <w:pPr>
        <w:jc w:val="center"/>
        <w:rPr>
          <w:b/>
          <w:bCs/>
          <w:sz w:val="28"/>
          <w:szCs w:val="28"/>
        </w:rPr>
      </w:pPr>
      <w:r w:rsidRPr="0040397A">
        <w:rPr>
          <w:b/>
          <w:bCs/>
          <w:sz w:val="28"/>
          <w:szCs w:val="28"/>
        </w:rPr>
        <w:t>Focus on Mission: Myanmar</w:t>
      </w:r>
    </w:p>
    <w:p w14:paraId="04C5CB6A" w14:textId="72C2A777" w:rsidR="004755C9" w:rsidRPr="004755C9" w:rsidRDefault="00223C9D" w:rsidP="004755C9">
      <w:r w:rsidRPr="00223C9D">
        <w:rPr>
          <w:b/>
          <w:bCs/>
        </w:rPr>
        <w:t>Language</w:t>
      </w:r>
      <w:r w:rsidR="00AF49D1">
        <w:rPr>
          <w:b/>
          <w:bCs/>
        </w:rPr>
        <w:t>s</w:t>
      </w:r>
      <w:r w:rsidRPr="00223C9D">
        <w:rPr>
          <w:b/>
          <w:bCs/>
        </w:rPr>
        <w:t>:</w:t>
      </w:r>
      <w:r w:rsidRPr="00223C9D">
        <w:t xml:space="preserve"> Burmese (official), with many ethnic languages including Shan, Karen, Chin and Kachin</w:t>
      </w:r>
      <w:r w:rsidRPr="00223C9D">
        <w:br/>
      </w:r>
      <w:r w:rsidRPr="00223C9D">
        <w:rPr>
          <w:b/>
          <w:bCs/>
        </w:rPr>
        <w:t>Capital:</w:t>
      </w:r>
      <w:r w:rsidRPr="00223C9D">
        <w:t xml:space="preserve"> Naypyidaw</w:t>
      </w:r>
      <w:r w:rsidRPr="00223C9D">
        <w:br/>
      </w:r>
      <w:r w:rsidRPr="00223C9D">
        <w:rPr>
          <w:b/>
          <w:bCs/>
        </w:rPr>
        <w:t>Population:</w:t>
      </w:r>
      <w:r w:rsidRPr="00223C9D">
        <w:t xml:space="preserve"> Approximately 57.7 million</w:t>
      </w:r>
      <w:r w:rsidRPr="00223C9D">
        <w:br/>
      </w:r>
      <w:r w:rsidRPr="00223C9D">
        <w:rPr>
          <w:b/>
          <w:bCs/>
        </w:rPr>
        <w:t>Catholic rate:</w:t>
      </w:r>
      <w:r w:rsidRPr="00223C9D">
        <w:t xml:space="preserve"> Around 1.3% of the population</w:t>
      </w:r>
      <w:r w:rsidRPr="00223C9D">
        <w:br/>
      </w:r>
      <w:r w:rsidRPr="00223C9D">
        <w:rPr>
          <w:b/>
          <w:bCs/>
        </w:rPr>
        <w:t>Number of dioceses:</w:t>
      </w:r>
      <w:r w:rsidRPr="00223C9D">
        <w:t xml:space="preserve"> 16 </w:t>
      </w:r>
      <w:r w:rsidRPr="00223C9D">
        <w:br/>
      </w:r>
      <w:r w:rsidRPr="00223C9D">
        <w:rPr>
          <w:b/>
          <w:bCs/>
        </w:rPr>
        <w:t>Economy:</w:t>
      </w:r>
      <w:r w:rsidRPr="00223C9D">
        <w:t xml:space="preserve"> Agriculture, natural gas, jade and gemstone mining, manufacturing </w:t>
      </w:r>
    </w:p>
    <w:p w14:paraId="331954E9" w14:textId="7D33730F" w:rsidR="004755C9" w:rsidRPr="004755C9" w:rsidRDefault="00AF49D1" w:rsidP="004755C9">
      <w:r>
        <w:t>L</w:t>
      </w:r>
      <w:r w:rsidR="004755C9" w:rsidRPr="004755C9">
        <w:t xml:space="preserve">ocated in Southeast Asia and home to more than 57 million people, </w:t>
      </w:r>
      <w:r>
        <w:t xml:space="preserve">Myanmar </w:t>
      </w:r>
      <w:r w:rsidR="004755C9" w:rsidRPr="004755C9">
        <w:t xml:space="preserve">has faced profound social and economic disruption in recent years. Once considered a country with growing development potential, ongoing political instability and conflict have significantly affected </w:t>
      </w:r>
      <w:r>
        <w:t xml:space="preserve">the </w:t>
      </w:r>
      <w:r w:rsidR="004755C9" w:rsidRPr="004755C9">
        <w:t xml:space="preserve">daily life </w:t>
      </w:r>
      <w:r>
        <w:t>of</w:t>
      </w:r>
      <w:r w:rsidRPr="004755C9">
        <w:t xml:space="preserve"> </w:t>
      </w:r>
      <w:r w:rsidR="004755C9" w:rsidRPr="004755C9">
        <w:t>millions.</w:t>
      </w:r>
    </w:p>
    <w:p w14:paraId="6DDB3958" w14:textId="214A4629" w:rsidR="004755C9" w:rsidRPr="004755C9" w:rsidRDefault="004755C9" w:rsidP="004755C9">
      <w:r w:rsidRPr="004755C9">
        <w:t xml:space="preserve">Since 2021, </w:t>
      </w:r>
      <w:r>
        <w:t xml:space="preserve">internal </w:t>
      </w:r>
      <w:r w:rsidRPr="004755C9">
        <w:t xml:space="preserve">violence and insecurity have displaced more than </w:t>
      </w:r>
      <w:r w:rsidR="00AF49D1">
        <w:t>three</w:t>
      </w:r>
      <w:r w:rsidRPr="004755C9">
        <w:t xml:space="preserve"> million people across the country, with 1.8 million forced to flee their homes in the past year alone. Many families have been driven from their homes, seeking safety in temporary shelters, forests or neighbouring regions</w:t>
      </w:r>
      <w:r w:rsidR="00AF49D1">
        <w:t xml:space="preserve"> -</w:t>
      </w:r>
      <w:r w:rsidRPr="004755C9">
        <w:t xml:space="preserve"> often with limited access to food, healthcare, safe water and schooling. Displacement has disrupted entire communities, particularly in rural areas where resources were already scarce.</w:t>
      </w:r>
    </w:p>
    <w:p w14:paraId="0E33E8D9" w14:textId="4E3FD938" w:rsidR="004755C9" w:rsidRPr="004755C9" w:rsidRDefault="004755C9" w:rsidP="004755C9">
      <w:r w:rsidRPr="004755C9">
        <w:t xml:space="preserve">Across the country, needs continue to grow. An estimated 18.6 million people now require humanitarian assistance, including around </w:t>
      </w:r>
      <w:r w:rsidR="00AF49D1">
        <w:t>six</w:t>
      </w:r>
      <w:r w:rsidRPr="004755C9">
        <w:t xml:space="preserve"> million children. Rising food prices, job losses and restrictions on aid delivery have increased pressure on households already struggling to meet their basic needs. For many families, securing enough food, maintaining stable incomes and accessing healthcare ha</w:t>
      </w:r>
      <w:r w:rsidR="00AF49D1">
        <w:t>ve</w:t>
      </w:r>
      <w:r w:rsidRPr="004755C9">
        <w:t xml:space="preserve"> become daily challenge</w:t>
      </w:r>
      <w:r w:rsidR="00AF49D1">
        <w:t>s</w:t>
      </w:r>
      <w:r w:rsidRPr="004755C9">
        <w:t>.</w:t>
      </w:r>
    </w:p>
    <w:p w14:paraId="78787451" w14:textId="77777777" w:rsidR="004755C9" w:rsidRPr="004755C9" w:rsidRDefault="004755C9" w:rsidP="004755C9">
      <w:r w:rsidRPr="004755C9">
        <w:t>Environmental pressures further compound these hardships. Flooding, drought and land degradation increasingly threaten agricultural livelihoods, which remain the main source of income for many rural communities. When crops fail, food insecurity deepens and economic vulnerability grows.</w:t>
      </w:r>
    </w:p>
    <w:p w14:paraId="40133D10" w14:textId="77777777" w:rsidR="004755C9" w:rsidRPr="004755C9" w:rsidRDefault="004755C9" w:rsidP="004755C9">
      <w:r w:rsidRPr="004755C9">
        <w:t>Children and young people are among those most affected. Millions have experienced interruptions to their education due to school closures, displacement or lack of resources. Healthcare services are also under significant strain, leaving many communities without consistent access to medical care.</w:t>
      </w:r>
    </w:p>
    <w:p w14:paraId="1C20B065" w14:textId="39F18BC6" w:rsidR="00835DD7" w:rsidRDefault="004755C9">
      <w:r w:rsidRPr="004755C9">
        <w:t>Yet even amid these difficulties, communities across Myanmar continue to show remarkable resilience. Strong local networks, faith communities and grassroots organisations remain vital sources of support, helping families navigate an uncertain future while working to maintain hope and stability in the face of ongoing challenges.</w:t>
      </w:r>
    </w:p>
    <w:sectPr w:rsidR="00835D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A697" w14:textId="77777777" w:rsidR="0039384C" w:rsidRDefault="0039384C" w:rsidP="00922F6B">
      <w:pPr>
        <w:spacing w:after="0" w:line="240" w:lineRule="auto"/>
      </w:pPr>
      <w:r>
        <w:separator/>
      </w:r>
    </w:p>
  </w:endnote>
  <w:endnote w:type="continuationSeparator" w:id="0">
    <w:p w14:paraId="4D4AEC3A" w14:textId="77777777" w:rsidR="0039384C" w:rsidRDefault="0039384C" w:rsidP="0092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3BF7" w14:textId="77777777" w:rsidR="0039384C" w:rsidRDefault="0039384C" w:rsidP="00922F6B">
      <w:pPr>
        <w:spacing w:after="0" w:line="240" w:lineRule="auto"/>
      </w:pPr>
      <w:r>
        <w:separator/>
      </w:r>
    </w:p>
  </w:footnote>
  <w:footnote w:type="continuationSeparator" w:id="0">
    <w:p w14:paraId="6EBA9510" w14:textId="77777777" w:rsidR="0039384C" w:rsidRDefault="0039384C" w:rsidP="0092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9ADB" w14:textId="46BDDB3D" w:rsidR="00922F6B" w:rsidRDefault="0040397A">
    <w:pPr>
      <w:pStyle w:val="Header"/>
    </w:pPr>
    <w:r>
      <w:rPr>
        <w:noProof/>
      </w:rPr>
      <w:drawing>
        <wp:anchor distT="0" distB="0" distL="114300" distR="114300" simplePos="0" relativeHeight="251658752" behindDoc="1" locked="0" layoutInCell="1" allowOverlap="1" wp14:anchorId="69EFC668" wp14:editId="28235F3B">
          <wp:simplePos x="0" y="0"/>
          <wp:positionH relativeFrom="column">
            <wp:posOffset>5400675</wp:posOffset>
          </wp:positionH>
          <wp:positionV relativeFrom="paragraph">
            <wp:posOffset>-201930</wp:posOffset>
          </wp:positionV>
          <wp:extent cx="1009650" cy="557530"/>
          <wp:effectExtent l="0" t="0" r="0" b="0"/>
          <wp:wrapNone/>
          <wp:docPr id="460299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99269"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75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C9"/>
    <w:rsid w:val="00223C9D"/>
    <w:rsid w:val="00253E68"/>
    <w:rsid w:val="00271B26"/>
    <w:rsid w:val="0039384C"/>
    <w:rsid w:val="0040397A"/>
    <w:rsid w:val="00434E46"/>
    <w:rsid w:val="004755C9"/>
    <w:rsid w:val="006A2C6C"/>
    <w:rsid w:val="006F4D1C"/>
    <w:rsid w:val="00835DD7"/>
    <w:rsid w:val="00883B47"/>
    <w:rsid w:val="009031BB"/>
    <w:rsid w:val="00922F6B"/>
    <w:rsid w:val="00AF49D1"/>
    <w:rsid w:val="00D864A1"/>
    <w:rsid w:val="00D931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E74DF"/>
  <w15:chartTrackingRefBased/>
  <w15:docId w15:val="{0F4386BB-A3CA-4B25-B7E1-F775ED12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5C9"/>
    <w:rPr>
      <w:rFonts w:eastAsiaTheme="majorEastAsia" w:cstheme="majorBidi"/>
      <w:color w:val="272727" w:themeColor="text1" w:themeTint="D8"/>
    </w:rPr>
  </w:style>
  <w:style w:type="paragraph" w:styleId="Title">
    <w:name w:val="Title"/>
    <w:basedOn w:val="Normal"/>
    <w:next w:val="Normal"/>
    <w:link w:val="TitleChar"/>
    <w:uiPriority w:val="10"/>
    <w:qFormat/>
    <w:rsid w:val="0047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5C9"/>
    <w:pPr>
      <w:spacing w:before="160"/>
      <w:jc w:val="center"/>
    </w:pPr>
    <w:rPr>
      <w:i/>
      <w:iCs/>
      <w:color w:val="404040" w:themeColor="text1" w:themeTint="BF"/>
    </w:rPr>
  </w:style>
  <w:style w:type="character" w:customStyle="1" w:styleId="QuoteChar">
    <w:name w:val="Quote Char"/>
    <w:basedOn w:val="DefaultParagraphFont"/>
    <w:link w:val="Quote"/>
    <w:uiPriority w:val="29"/>
    <w:rsid w:val="004755C9"/>
    <w:rPr>
      <w:i/>
      <w:iCs/>
      <w:color w:val="404040" w:themeColor="text1" w:themeTint="BF"/>
    </w:rPr>
  </w:style>
  <w:style w:type="paragraph" w:styleId="ListParagraph">
    <w:name w:val="List Paragraph"/>
    <w:basedOn w:val="Normal"/>
    <w:uiPriority w:val="34"/>
    <w:qFormat/>
    <w:rsid w:val="004755C9"/>
    <w:pPr>
      <w:ind w:left="720"/>
      <w:contextualSpacing/>
    </w:pPr>
  </w:style>
  <w:style w:type="character" w:styleId="IntenseEmphasis">
    <w:name w:val="Intense Emphasis"/>
    <w:basedOn w:val="DefaultParagraphFont"/>
    <w:uiPriority w:val="21"/>
    <w:qFormat/>
    <w:rsid w:val="004755C9"/>
    <w:rPr>
      <w:i/>
      <w:iCs/>
      <w:color w:val="0F4761" w:themeColor="accent1" w:themeShade="BF"/>
    </w:rPr>
  </w:style>
  <w:style w:type="paragraph" w:styleId="IntenseQuote">
    <w:name w:val="Intense Quote"/>
    <w:basedOn w:val="Normal"/>
    <w:next w:val="Normal"/>
    <w:link w:val="IntenseQuoteChar"/>
    <w:uiPriority w:val="30"/>
    <w:qFormat/>
    <w:rsid w:val="0047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5C9"/>
    <w:rPr>
      <w:i/>
      <w:iCs/>
      <w:color w:val="0F4761" w:themeColor="accent1" w:themeShade="BF"/>
    </w:rPr>
  </w:style>
  <w:style w:type="character" w:styleId="IntenseReference">
    <w:name w:val="Intense Reference"/>
    <w:basedOn w:val="DefaultParagraphFont"/>
    <w:uiPriority w:val="32"/>
    <w:qFormat/>
    <w:rsid w:val="004755C9"/>
    <w:rPr>
      <w:b/>
      <w:bCs/>
      <w:smallCaps/>
      <w:color w:val="0F4761" w:themeColor="accent1" w:themeShade="BF"/>
      <w:spacing w:val="5"/>
    </w:rPr>
  </w:style>
  <w:style w:type="paragraph" w:styleId="Revision">
    <w:name w:val="Revision"/>
    <w:hidden/>
    <w:uiPriority w:val="99"/>
    <w:semiHidden/>
    <w:rsid w:val="00AF49D1"/>
    <w:pPr>
      <w:spacing w:after="0" w:line="240" w:lineRule="auto"/>
    </w:pPr>
  </w:style>
  <w:style w:type="paragraph" w:styleId="Header">
    <w:name w:val="header"/>
    <w:basedOn w:val="Normal"/>
    <w:link w:val="HeaderChar"/>
    <w:uiPriority w:val="99"/>
    <w:unhideWhenUsed/>
    <w:rsid w:val="00922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F6B"/>
  </w:style>
  <w:style w:type="paragraph" w:styleId="Footer">
    <w:name w:val="footer"/>
    <w:basedOn w:val="Normal"/>
    <w:link w:val="FooterChar"/>
    <w:uiPriority w:val="99"/>
    <w:unhideWhenUsed/>
    <w:rsid w:val="00922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6121E-2320-496D-B9CC-1D2E128D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2113</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Delayre</dc:creator>
  <cp:keywords/>
  <dc:description/>
  <cp:lastModifiedBy>Astrid Delayre</cp:lastModifiedBy>
  <cp:revision>4</cp:revision>
  <dcterms:created xsi:type="dcterms:W3CDTF">2026-03-22T23:37:00Z</dcterms:created>
  <dcterms:modified xsi:type="dcterms:W3CDTF">2026-04-22T01:07:00Z</dcterms:modified>
</cp:coreProperties>
</file>