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EA" w:rsidRPr="002B1DB2" w:rsidRDefault="005132EA" w:rsidP="005132EA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rFonts w:ascii="Times New Roman" w:hAnsi="Times New Roman"/>
          <w:b/>
          <w:bCs/>
          <w:color w:val="FF0000"/>
          <w:sz w:val="20"/>
          <w:szCs w:val="20"/>
        </w:rPr>
      </w:pPr>
      <w:bookmarkStart w:id="0" w:name="_GoBack"/>
      <w:bookmarkEnd w:id="0"/>
      <w:r w:rsidRPr="002B1DB2">
        <w:rPr>
          <w:rFonts w:ascii="Times New Roman" w:hAnsi="Times New Roman"/>
          <w:b/>
          <w:bCs/>
          <w:color w:val="FF0000"/>
          <w:sz w:val="20"/>
          <w:szCs w:val="20"/>
        </w:rPr>
        <w:t>VII DOMINGO DO TEMPO COMUM (ANO C)</w:t>
      </w:r>
    </w:p>
    <w:p w:rsidR="005132EA" w:rsidRPr="002B1DB2" w:rsidRDefault="006071DA" w:rsidP="005132EA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rFonts w:ascii="Times New Roman" w:hAnsi="Times New Roman"/>
          <w:i/>
          <w:sz w:val="20"/>
          <w:szCs w:val="20"/>
        </w:rPr>
      </w:pPr>
      <w:r w:rsidRPr="002B1DB2">
        <w:rPr>
          <w:rFonts w:ascii="Times New Roman" w:hAnsi="Times New Roman"/>
          <w:i/>
          <w:iCs/>
          <w:sz w:val="20"/>
          <w:szCs w:val="20"/>
        </w:rPr>
        <w:t>1</w:t>
      </w:r>
      <w:r w:rsidR="002B1DB2" w:rsidRPr="002B1DB2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2B1DB2">
        <w:rPr>
          <w:rFonts w:ascii="Times New Roman" w:hAnsi="Times New Roman"/>
          <w:i/>
          <w:iCs/>
          <w:sz w:val="20"/>
          <w:szCs w:val="20"/>
        </w:rPr>
        <w:t>Sam</w:t>
      </w:r>
      <w:r w:rsidRPr="002B1DB2">
        <w:rPr>
          <w:rFonts w:ascii="Times New Roman" w:hAnsi="Times New Roman"/>
          <w:sz w:val="20"/>
          <w:szCs w:val="20"/>
        </w:rPr>
        <w:t xml:space="preserve"> 26,</w:t>
      </w:r>
      <w:r w:rsidR="00F66647">
        <w:rPr>
          <w:rFonts w:ascii="Times New Roman" w:hAnsi="Times New Roman"/>
          <w:sz w:val="20"/>
          <w:szCs w:val="20"/>
        </w:rPr>
        <w:t xml:space="preserve"> </w:t>
      </w:r>
      <w:r w:rsidRPr="002B1DB2">
        <w:rPr>
          <w:rFonts w:ascii="Times New Roman" w:hAnsi="Times New Roman"/>
          <w:sz w:val="20"/>
          <w:szCs w:val="20"/>
        </w:rPr>
        <w:t xml:space="preserve">2.7-9.12-13.22-23; </w:t>
      </w:r>
      <w:r w:rsidRPr="002B1DB2">
        <w:rPr>
          <w:rFonts w:ascii="Times New Roman" w:hAnsi="Times New Roman"/>
          <w:i/>
          <w:iCs/>
          <w:sz w:val="20"/>
          <w:szCs w:val="20"/>
        </w:rPr>
        <w:t>S</w:t>
      </w:r>
      <w:r w:rsidR="002B1DB2" w:rsidRPr="002B1DB2">
        <w:rPr>
          <w:rFonts w:ascii="Times New Roman" w:hAnsi="Times New Roman"/>
          <w:i/>
          <w:iCs/>
          <w:sz w:val="20"/>
          <w:szCs w:val="20"/>
        </w:rPr>
        <w:t>a</w:t>
      </w:r>
      <w:r w:rsidR="005132EA" w:rsidRPr="002B1DB2">
        <w:rPr>
          <w:rFonts w:ascii="Times New Roman" w:hAnsi="Times New Roman"/>
          <w:i/>
          <w:iCs/>
          <w:sz w:val="20"/>
          <w:szCs w:val="20"/>
        </w:rPr>
        <w:t xml:space="preserve">l </w:t>
      </w:r>
      <w:r w:rsidR="005132EA" w:rsidRPr="002B1DB2">
        <w:rPr>
          <w:rFonts w:ascii="Times New Roman" w:hAnsi="Times New Roman"/>
          <w:sz w:val="20"/>
          <w:szCs w:val="20"/>
        </w:rPr>
        <w:t xml:space="preserve">102; </w:t>
      </w:r>
      <w:r w:rsidR="005132EA" w:rsidRPr="002B1DB2">
        <w:rPr>
          <w:rFonts w:ascii="Times New Roman" w:hAnsi="Times New Roman"/>
          <w:i/>
          <w:iCs/>
          <w:sz w:val="20"/>
          <w:szCs w:val="20"/>
        </w:rPr>
        <w:t>1</w:t>
      </w:r>
      <w:r w:rsidR="002B1DB2" w:rsidRPr="002B1DB2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5132EA" w:rsidRPr="002B1DB2">
        <w:rPr>
          <w:rFonts w:ascii="Times New Roman" w:hAnsi="Times New Roman"/>
          <w:i/>
          <w:iCs/>
          <w:sz w:val="20"/>
          <w:szCs w:val="20"/>
        </w:rPr>
        <w:t>Cor</w:t>
      </w:r>
      <w:r w:rsidR="005132EA" w:rsidRPr="002B1DB2">
        <w:rPr>
          <w:rFonts w:ascii="Times New Roman" w:hAnsi="Times New Roman"/>
          <w:sz w:val="20"/>
          <w:szCs w:val="20"/>
        </w:rPr>
        <w:t xml:space="preserve"> 15,</w:t>
      </w:r>
      <w:r w:rsidR="00F66647">
        <w:rPr>
          <w:rFonts w:ascii="Times New Roman" w:hAnsi="Times New Roman"/>
          <w:sz w:val="20"/>
          <w:szCs w:val="20"/>
        </w:rPr>
        <w:t xml:space="preserve"> </w:t>
      </w:r>
      <w:r w:rsidR="005132EA" w:rsidRPr="002B1DB2">
        <w:rPr>
          <w:rFonts w:ascii="Times New Roman" w:hAnsi="Times New Roman"/>
          <w:sz w:val="20"/>
          <w:szCs w:val="20"/>
        </w:rPr>
        <w:t xml:space="preserve">45-49; </w:t>
      </w:r>
      <w:r w:rsidR="005132EA" w:rsidRPr="002B1DB2">
        <w:rPr>
          <w:rFonts w:ascii="Times New Roman" w:hAnsi="Times New Roman"/>
          <w:i/>
          <w:iCs/>
          <w:sz w:val="20"/>
          <w:szCs w:val="20"/>
        </w:rPr>
        <w:t>Lc</w:t>
      </w:r>
      <w:r w:rsidR="005132EA" w:rsidRPr="002B1DB2">
        <w:rPr>
          <w:rFonts w:ascii="Times New Roman" w:hAnsi="Times New Roman"/>
          <w:sz w:val="20"/>
          <w:szCs w:val="20"/>
        </w:rPr>
        <w:t xml:space="preserve"> 6,</w:t>
      </w:r>
      <w:r w:rsidR="00F66647">
        <w:rPr>
          <w:rFonts w:ascii="Times New Roman" w:hAnsi="Times New Roman"/>
          <w:sz w:val="20"/>
          <w:szCs w:val="20"/>
        </w:rPr>
        <w:t xml:space="preserve"> </w:t>
      </w:r>
      <w:r w:rsidR="005132EA" w:rsidRPr="002B1DB2">
        <w:rPr>
          <w:rFonts w:ascii="Times New Roman" w:hAnsi="Times New Roman"/>
          <w:sz w:val="20"/>
          <w:szCs w:val="20"/>
        </w:rPr>
        <w:t>27-38</w:t>
      </w:r>
      <w:r w:rsidR="005132EA" w:rsidRPr="002B1DB2">
        <w:t xml:space="preserve"> </w:t>
      </w:r>
    </w:p>
    <w:p w:rsidR="005132EA" w:rsidRPr="002B1DB2" w:rsidRDefault="005132EA" w:rsidP="005132EA">
      <w:pPr>
        <w:rPr>
          <w:rFonts w:ascii="Times New Roman" w:eastAsia="Times New Roman" w:hAnsi="Times New Roman"/>
          <w:b/>
          <w:bCs/>
          <w:sz w:val="20"/>
          <w:szCs w:val="20"/>
          <w:u w:val="single"/>
          <w:lang w:eastAsia="it-IT"/>
        </w:rPr>
      </w:pPr>
    </w:p>
    <w:p w:rsidR="005132EA" w:rsidRPr="00A43C91" w:rsidRDefault="005132EA" w:rsidP="005132EA">
      <w:pPr>
        <w:rPr>
          <w:rFonts w:ascii="Times New Roman" w:eastAsia="Times New Roman" w:hAnsi="Times New Roman"/>
          <w:u w:val="single"/>
          <w:lang w:eastAsia="it-IT"/>
        </w:rPr>
      </w:pPr>
      <w:r w:rsidRPr="00A43C91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it-IT"/>
        </w:rPr>
        <w:t>COMENTÁRIO</w:t>
      </w:r>
    </w:p>
    <w:p w:rsidR="002B1DB2" w:rsidRPr="00A43C91" w:rsidRDefault="002B1DB2" w:rsidP="002B1DB2">
      <w:pPr>
        <w:pStyle w:val="NormaleWeb"/>
        <w:jc w:val="both"/>
        <w:rPr>
          <w:bCs/>
          <w:i/>
        </w:rPr>
      </w:pPr>
      <w:r w:rsidRPr="00A43C91">
        <w:rPr>
          <w:bCs/>
          <w:i/>
        </w:rPr>
        <w:t xml:space="preserve">A </w:t>
      </w:r>
      <w:r w:rsidR="00287EF9">
        <w:rPr>
          <w:bCs/>
          <w:i/>
        </w:rPr>
        <w:t>realidade</w:t>
      </w:r>
      <w:r w:rsidRPr="00A43C91">
        <w:rPr>
          <w:bCs/>
          <w:i/>
        </w:rPr>
        <w:t xml:space="preserve"> do amor</w:t>
      </w:r>
    </w:p>
    <w:p w:rsidR="002B1DB2" w:rsidRPr="00A43C91" w:rsidRDefault="002B1DB2" w:rsidP="002B1DB2">
      <w:pPr>
        <w:pStyle w:val="NormaleWeb"/>
        <w:jc w:val="both"/>
        <w:rPr>
          <w:bCs/>
          <w:iCs/>
        </w:rPr>
      </w:pPr>
      <w:r w:rsidRPr="00A43C91">
        <w:rPr>
          <w:bCs/>
          <w:iCs/>
        </w:rPr>
        <w:t xml:space="preserve">O Evangelho deste </w:t>
      </w:r>
      <w:r w:rsidR="00F66647">
        <w:rPr>
          <w:bCs/>
          <w:iCs/>
        </w:rPr>
        <w:t>D</w:t>
      </w:r>
      <w:r w:rsidRPr="00A43C91">
        <w:rPr>
          <w:bCs/>
          <w:iCs/>
        </w:rPr>
        <w:t xml:space="preserve">omingo é a continuação do </w:t>
      </w:r>
      <w:r w:rsidR="00982D2A" w:rsidRPr="00A43C91">
        <w:rPr>
          <w:bCs/>
          <w:iCs/>
        </w:rPr>
        <w:t>“</w:t>
      </w:r>
      <w:r w:rsidRPr="00A43C91">
        <w:rPr>
          <w:bCs/>
          <w:iCs/>
        </w:rPr>
        <w:t xml:space="preserve">Sermão </w:t>
      </w:r>
      <w:r w:rsidR="00982D2A" w:rsidRPr="00A43C91">
        <w:rPr>
          <w:bCs/>
          <w:iCs/>
        </w:rPr>
        <w:t>da</w:t>
      </w:r>
      <w:r w:rsidRPr="00A43C91">
        <w:rPr>
          <w:bCs/>
          <w:iCs/>
        </w:rPr>
        <w:t xml:space="preserve"> Planície</w:t>
      </w:r>
      <w:r w:rsidR="00982D2A" w:rsidRPr="00A43C91">
        <w:rPr>
          <w:bCs/>
          <w:iCs/>
        </w:rPr>
        <w:t>”</w:t>
      </w:r>
      <w:r w:rsidRPr="00A43C91">
        <w:rPr>
          <w:bCs/>
          <w:iCs/>
        </w:rPr>
        <w:t xml:space="preserve"> de Jesus, que começ</w:t>
      </w:r>
      <w:r w:rsidR="00F66647">
        <w:rPr>
          <w:bCs/>
          <w:iCs/>
        </w:rPr>
        <w:t xml:space="preserve">ámos </w:t>
      </w:r>
      <w:r w:rsidR="00C352B4" w:rsidRPr="00A43C91">
        <w:rPr>
          <w:bCs/>
          <w:iCs/>
        </w:rPr>
        <w:t>a</w:t>
      </w:r>
      <w:r w:rsidRPr="00A43C91">
        <w:rPr>
          <w:bCs/>
          <w:iCs/>
        </w:rPr>
        <w:t xml:space="preserve"> </w:t>
      </w:r>
      <w:r w:rsidR="00BF6554">
        <w:rPr>
          <w:bCs/>
          <w:iCs/>
        </w:rPr>
        <w:t>ler</w:t>
      </w:r>
      <w:r w:rsidR="00F66647">
        <w:rPr>
          <w:bCs/>
          <w:iCs/>
        </w:rPr>
        <w:t xml:space="preserve"> na semana passada </w:t>
      </w:r>
      <w:r w:rsidRPr="00A43C91">
        <w:rPr>
          <w:bCs/>
          <w:iCs/>
        </w:rPr>
        <w:t xml:space="preserve">com as </w:t>
      </w:r>
      <w:r w:rsidR="00F66647">
        <w:rPr>
          <w:bCs/>
          <w:iCs/>
        </w:rPr>
        <w:t>B</w:t>
      </w:r>
      <w:r w:rsidRPr="00A43C91">
        <w:rPr>
          <w:bCs/>
          <w:iCs/>
        </w:rPr>
        <w:t xml:space="preserve">em-aventuranças. Entramos assim no núcleo do ensinamento fundamental de Jesus aos </w:t>
      </w:r>
      <w:r w:rsidR="00C352B4" w:rsidRPr="00A43C91">
        <w:rPr>
          <w:bCs/>
          <w:iCs/>
        </w:rPr>
        <w:t>S</w:t>
      </w:r>
      <w:r w:rsidRPr="00A43C91">
        <w:rPr>
          <w:bCs/>
          <w:iCs/>
        </w:rPr>
        <w:t xml:space="preserve">eus discípulos. Nesta passagem, </w:t>
      </w:r>
      <w:r w:rsidR="00C352B4" w:rsidRPr="00A43C91">
        <w:rPr>
          <w:bCs/>
          <w:iCs/>
        </w:rPr>
        <w:t xml:space="preserve">são particularmente recomendados </w:t>
      </w:r>
      <w:r w:rsidRPr="00A43C91">
        <w:rPr>
          <w:bCs/>
          <w:iCs/>
        </w:rPr>
        <w:t xml:space="preserve">o amor, mesmo </w:t>
      </w:r>
      <w:r w:rsidR="00982D2A" w:rsidRPr="00A43C91">
        <w:rPr>
          <w:bCs/>
          <w:iCs/>
        </w:rPr>
        <w:t>ao</w:t>
      </w:r>
      <w:r w:rsidRPr="00A43C91">
        <w:rPr>
          <w:bCs/>
          <w:iCs/>
        </w:rPr>
        <w:t xml:space="preserve">s inimigos, e </w:t>
      </w:r>
      <w:r w:rsidR="00F66647">
        <w:rPr>
          <w:bCs/>
          <w:iCs/>
        </w:rPr>
        <w:t xml:space="preserve">o </w:t>
      </w:r>
      <w:r w:rsidRPr="00A43C91">
        <w:rPr>
          <w:bCs/>
          <w:iCs/>
        </w:rPr>
        <w:t>ser misericordioso</w:t>
      </w:r>
      <w:r w:rsidR="00982D2A" w:rsidRPr="00A43C91">
        <w:rPr>
          <w:bCs/>
          <w:iCs/>
        </w:rPr>
        <w:t>s</w:t>
      </w:r>
      <w:r w:rsidRPr="00A43C91">
        <w:rPr>
          <w:bCs/>
          <w:iCs/>
        </w:rPr>
        <w:t xml:space="preserve"> como Deus Pai. Estes dois aspectos fazem parte da mensagem única d</w:t>
      </w:r>
      <w:r w:rsidR="00982D2A" w:rsidRPr="00A43C91">
        <w:rPr>
          <w:bCs/>
          <w:iCs/>
        </w:rPr>
        <w:t>e</w:t>
      </w:r>
      <w:r w:rsidRPr="00A43C91">
        <w:rPr>
          <w:bCs/>
          <w:iCs/>
        </w:rPr>
        <w:t xml:space="preserve"> Amor</w:t>
      </w:r>
      <w:r w:rsidR="00287EF9">
        <w:rPr>
          <w:bCs/>
          <w:iCs/>
        </w:rPr>
        <w:t>,</w:t>
      </w:r>
      <w:r w:rsidRPr="00A43C91">
        <w:rPr>
          <w:bCs/>
          <w:iCs/>
        </w:rPr>
        <w:t xml:space="preserve"> que deixou uma marca </w:t>
      </w:r>
      <w:r w:rsidR="00C352B4" w:rsidRPr="00A43C91">
        <w:rPr>
          <w:bCs/>
          <w:iCs/>
        </w:rPr>
        <w:t xml:space="preserve">característica, </w:t>
      </w:r>
      <w:r w:rsidRPr="00A43C91">
        <w:rPr>
          <w:bCs/>
          <w:iCs/>
        </w:rPr>
        <w:t xml:space="preserve">revolucionária na história humana e no mundo inteiro. (Tanto </w:t>
      </w:r>
      <w:r w:rsidR="00982D2A" w:rsidRPr="00A43C91">
        <w:rPr>
          <w:bCs/>
          <w:iCs/>
        </w:rPr>
        <w:t xml:space="preserve">é assim </w:t>
      </w:r>
      <w:r w:rsidRPr="00A43C91">
        <w:rPr>
          <w:bCs/>
          <w:iCs/>
        </w:rPr>
        <w:t xml:space="preserve">que quando os missionários começaram o seu trabalho de evangelização no Vietname, o cristianismo foi chamado pela população local </w:t>
      </w:r>
      <w:r w:rsidR="00982D2A" w:rsidRPr="00A43C91">
        <w:rPr>
          <w:bCs/>
          <w:i/>
        </w:rPr>
        <w:t>Dao Yeu Thuong</w:t>
      </w:r>
      <w:r w:rsidR="00287EF9">
        <w:rPr>
          <w:bCs/>
          <w:i/>
        </w:rPr>
        <w:t>, a</w:t>
      </w:r>
      <w:r w:rsidRPr="00A43C91">
        <w:rPr>
          <w:bCs/>
          <w:iCs/>
        </w:rPr>
        <w:t xml:space="preserve"> </w:t>
      </w:r>
      <w:r w:rsidR="00287EF9">
        <w:rPr>
          <w:bCs/>
          <w:iCs/>
        </w:rPr>
        <w:t>“</w:t>
      </w:r>
      <w:r w:rsidRPr="00A43C91">
        <w:rPr>
          <w:bCs/>
          <w:iCs/>
        </w:rPr>
        <w:t>religião do Amor</w:t>
      </w:r>
      <w:r w:rsidR="00287EF9">
        <w:rPr>
          <w:bCs/>
          <w:iCs/>
        </w:rPr>
        <w:t>”</w:t>
      </w:r>
      <w:r w:rsidRPr="00A43C91">
        <w:rPr>
          <w:bCs/>
          <w:iCs/>
        </w:rPr>
        <w:t xml:space="preserve">). Contudo, perante uma mensagem tão conhecida, há sempre o risco de permanecer na superfície do </w:t>
      </w:r>
      <w:r w:rsidR="007C38EF" w:rsidRPr="00A43C91">
        <w:rPr>
          <w:bCs/>
          <w:iCs/>
        </w:rPr>
        <w:t xml:space="preserve">seu </w:t>
      </w:r>
      <w:r w:rsidRPr="00A43C91">
        <w:rPr>
          <w:bCs/>
          <w:iCs/>
        </w:rPr>
        <w:t xml:space="preserve">conteúdo, ao nível de </w:t>
      </w:r>
      <w:r w:rsidR="00C855D2" w:rsidRPr="00A43C91">
        <w:rPr>
          <w:bCs/>
          <w:iCs/>
        </w:rPr>
        <w:t>“</w:t>
      </w:r>
      <w:r w:rsidRPr="00A43C91">
        <w:rPr>
          <w:bCs/>
          <w:iCs/>
        </w:rPr>
        <w:t>slogans</w:t>
      </w:r>
      <w:r w:rsidR="00C855D2" w:rsidRPr="00A43C91">
        <w:rPr>
          <w:bCs/>
          <w:iCs/>
        </w:rPr>
        <w:t>”</w:t>
      </w:r>
      <w:r w:rsidRPr="00A43C91">
        <w:rPr>
          <w:bCs/>
          <w:iCs/>
        </w:rPr>
        <w:t xml:space="preserve">, e consequentemente não compreender realmente as recomendações concretas de Jesus </w:t>
      </w:r>
      <w:r w:rsidR="007C38EF" w:rsidRPr="00A43C91">
        <w:rPr>
          <w:bCs/>
          <w:iCs/>
        </w:rPr>
        <w:t>de modo a</w:t>
      </w:r>
      <w:r w:rsidRPr="00A43C91">
        <w:rPr>
          <w:bCs/>
          <w:iCs/>
        </w:rPr>
        <w:t xml:space="preserve"> pô</w:t>
      </w:r>
      <w:r w:rsidR="00C855D2" w:rsidRPr="00A43C91">
        <w:rPr>
          <w:bCs/>
          <w:iCs/>
        </w:rPr>
        <w:t>-las</w:t>
      </w:r>
      <w:r w:rsidRPr="00A43C91">
        <w:rPr>
          <w:bCs/>
          <w:iCs/>
        </w:rPr>
        <w:t xml:space="preserve"> em prática. É</w:t>
      </w:r>
      <w:r w:rsidR="00F66647">
        <w:rPr>
          <w:bCs/>
          <w:iCs/>
        </w:rPr>
        <w:t>,</w:t>
      </w:r>
      <w:r w:rsidRPr="00A43C91">
        <w:rPr>
          <w:bCs/>
          <w:iCs/>
        </w:rPr>
        <w:t xml:space="preserve"> </w:t>
      </w:r>
      <w:r w:rsidR="00287EF9">
        <w:rPr>
          <w:bCs/>
          <w:iCs/>
        </w:rPr>
        <w:t>então</w:t>
      </w:r>
      <w:r w:rsidR="00F66647">
        <w:rPr>
          <w:bCs/>
          <w:iCs/>
        </w:rPr>
        <w:t>,</w:t>
      </w:r>
      <w:r w:rsidRPr="00A43C91">
        <w:rPr>
          <w:bCs/>
          <w:iCs/>
        </w:rPr>
        <w:t xml:space="preserve"> necessário </w:t>
      </w:r>
      <w:r w:rsidR="00C855D2" w:rsidRPr="00A43C91">
        <w:rPr>
          <w:bCs/>
          <w:iCs/>
        </w:rPr>
        <w:t>escutar (de novo)</w:t>
      </w:r>
      <w:r w:rsidRPr="00A43C91">
        <w:rPr>
          <w:bCs/>
          <w:iCs/>
        </w:rPr>
        <w:t xml:space="preserve"> a Palavra de Deus que nos foi </w:t>
      </w:r>
      <w:r w:rsidR="007C38EF" w:rsidRPr="00A43C91">
        <w:rPr>
          <w:bCs/>
          <w:iCs/>
        </w:rPr>
        <w:t xml:space="preserve">anunciada </w:t>
      </w:r>
      <w:r w:rsidRPr="00A43C91">
        <w:rPr>
          <w:bCs/>
          <w:iCs/>
        </w:rPr>
        <w:t xml:space="preserve">hoje com mais atenção e sobretudo com humildade, simplicidade e docilidade de coração para (re)descobrir alguns </w:t>
      </w:r>
      <w:r w:rsidR="00C855D2" w:rsidRPr="00A43C91">
        <w:rPr>
          <w:bCs/>
          <w:iCs/>
        </w:rPr>
        <w:t>aspectos</w:t>
      </w:r>
      <w:r w:rsidRPr="00A43C91">
        <w:rPr>
          <w:bCs/>
          <w:iCs/>
        </w:rPr>
        <w:t xml:space="preserve"> novos para a nossa vida de fé. </w:t>
      </w:r>
    </w:p>
    <w:p w:rsidR="002B1DB2" w:rsidRPr="00A43C91" w:rsidRDefault="002B1DB2" w:rsidP="002B1DB2">
      <w:pPr>
        <w:pStyle w:val="NormaleWeb"/>
        <w:jc w:val="both"/>
        <w:rPr>
          <w:bCs/>
          <w:i/>
        </w:rPr>
      </w:pPr>
      <w:r w:rsidRPr="00A43C91">
        <w:rPr>
          <w:bCs/>
          <w:i/>
        </w:rPr>
        <w:t xml:space="preserve">1. </w:t>
      </w:r>
      <w:r w:rsidR="00436DDB" w:rsidRPr="00A43C91">
        <w:rPr>
          <w:bCs/>
          <w:i/>
        </w:rPr>
        <w:t>“</w:t>
      </w:r>
      <w:r w:rsidRPr="00A43C91">
        <w:rPr>
          <w:bCs/>
          <w:i/>
        </w:rPr>
        <w:t>Amai os vossos inimigos</w:t>
      </w:r>
      <w:r w:rsidR="00436DDB" w:rsidRPr="00A43C91">
        <w:rPr>
          <w:bCs/>
          <w:i/>
        </w:rPr>
        <w:t>”</w:t>
      </w:r>
    </w:p>
    <w:p w:rsidR="006D0FBE" w:rsidRPr="00A43C91" w:rsidRDefault="002B1DB2" w:rsidP="002B1DB2">
      <w:pPr>
        <w:pStyle w:val="NormaleWeb"/>
        <w:jc w:val="both"/>
        <w:rPr>
          <w:bCs/>
          <w:iCs/>
        </w:rPr>
      </w:pPr>
      <w:r w:rsidRPr="00A43C91">
        <w:rPr>
          <w:bCs/>
          <w:iCs/>
        </w:rPr>
        <w:t xml:space="preserve">A exortação de Jesus é clara e atinge o mais alto nível de amor. No entanto, representa um grande desafio para </w:t>
      </w:r>
      <w:r w:rsidR="009D07E8">
        <w:rPr>
          <w:bCs/>
          <w:iCs/>
        </w:rPr>
        <w:t xml:space="preserve">quem queira pô-la em </w:t>
      </w:r>
      <w:r w:rsidRPr="00A43C91">
        <w:rPr>
          <w:bCs/>
          <w:iCs/>
        </w:rPr>
        <w:t>pr</w:t>
      </w:r>
      <w:r w:rsidR="009D07E8">
        <w:rPr>
          <w:bCs/>
          <w:iCs/>
        </w:rPr>
        <w:t>á</w:t>
      </w:r>
      <w:r w:rsidRPr="00A43C91">
        <w:rPr>
          <w:bCs/>
          <w:iCs/>
        </w:rPr>
        <w:t xml:space="preserve">tica. De facto, alguém poderia dizer: </w:t>
      </w:r>
      <w:r w:rsidR="003A56E6" w:rsidRPr="00A43C91">
        <w:rPr>
          <w:bCs/>
          <w:iCs/>
        </w:rPr>
        <w:t>“</w:t>
      </w:r>
      <w:r w:rsidRPr="00A43C91">
        <w:rPr>
          <w:bCs/>
          <w:iCs/>
        </w:rPr>
        <w:t>Pa</w:t>
      </w:r>
      <w:r w:rsidR="009D07E8">
        <w:rPr>
          <w:bCs/>
          <w:iCs/>
        </w:rPr>
        <w:t>dre</w:t>
      </w:r>
      <w:r w:rsidRPr="00A43C91">
        <w:rPr>
          <w:bCs/>
          <w:iCs/>
        </w:rPr>
        <w:t xml:space="preserve">, como Jesus nos ensinou, eu tento amar os meus inimigos, mas não consigo </w:t>
      </w:r>
      <w:r w:rsidR="007C38EF" w:rsidRPr="00A43C91">
        <w:rPr>
          <w:bCs/>
          <w:iCs/>
        </w:rPr>
        <w:t>ter nenhum sentimento de</w:t>
      </w:r>
      <w:r w:rsidRPr="00A43C91">
        <w:rPr>
          <w:bCs/>
          <w:iCs/>
        </w:rPr>
        <w:t xml:space="preserve"> amor por aqueles que sempre me odiaram e que me querem ma</w:t>
      </w:r>
      <w:r w:rsidR="009D07E8">
        <w:rPr>
          <w:bCs/>
          <w:iCs/>
        </w:rPr>
        <w:t>l</w:t>
      </w:r>
      <w:r w:rsidR="003A56E6" w:rsidRPr="00A43C91">
        <w:rPr>
          <w:bCs/>
          <w:iCs/>
        </w:rPr>
        <w:t>.”</w:t>
      </w:r>
      <w:r w:rsidRPr="00A43C91">
        <w:rPr>
          <w:bCs/>
          <w:iCs/>
        </w:rPr>
        <w:t xml:space="preserve"> Sim,</w:t>
      </w:r>
      <w:r w:rsidR="003A56E6" w:rsidRPr="00A43C91">
        <w:rPr>
          <w:bCs/>
          <w:iCs/>
        </w:rPr>
        <w:t xml:space="preserve"> </w:t>
      </w:r>
      <w:r w:rsidRPr="00A43C91">
        <w:rPr>
          <w:bCs/>
          <w:iCs/>
        </w:rPr>
        <w:t xml:space="preserve">certamente </w:t>
      </w:r>
      <w:r w:rsidR="003A56E6" w:rsidRPr="00A43C91">
        <w:rPr>
          <w:bCs/>
          <w:iCs/>
        </w:rPr>
        <w:t xml:space="preserve">é </w:t>
      </w:r>
      <w:r w:rsidRPr="00A43C91">
        <w:rPr>
          <w:bCs/>
          <w:iCs/>
        </w:rPr>
        <w:t xml:space="preserve">muito difícil, </w:t>
      </w:r>
      <w:r w:rsidR="009D07E8">
        <w:rPr>
          <w:bCs/>
          <w:iCs/>
        </w:rPr>
        <w:t xml:space="preserve">aliás, </w:t>
      </w:r>
      <w:r w:rsidRPr="00A43C91">
        <w:rPr>
          <w:bCs/>
          <w:iCs/>
        </w:rPr>
        <w:t xml:space="preserve">quase impossível, e eu </w:t>
      </w:r>
      <w:r w:rsidR="003A56E6" w:rsidRPr="00A43C91">
        <w:rPr>
          <w:bCs/>
          <w:iCs/>
        </w:rPr>
        <w:t>mesmo</w:t>
      </w:r>
      <w:r w:rsidRPr="00A43C91">
        <w:rPr>
          <w:bCs/>
          <w:iCs/>
        </w:rPr>
        <w:t xml:space="preserve"> confesso que ainda não cheguei a esse nível. No entanto, as palavras de Jesus </w:t>
      </w:r>
      <w:r w:rsidR="00E2021F" w:rsidRPr="00A43C91">
        <w:rPr>
          <w:bCs/>
          <w:iCs/>
        </w:rPr>
        <w:t>dão-nos</w:t>
      </w:r>
      <w:r w:rsidRPr="00A43C91">
        <w:rPr>
          <w:bCs/>
          <w:iCs/>
        </w:rPr>
        <w:t xml:space="preserve"> explicações concretas </w:t>
      </w:r>
      <w:r w:rsidR="00161FE5" w:rsidRPr="00A43C91">
        <w:rPr>
          <w:bCs/>
          <w:iCs/>
        </w:rPr>
        <w:t>n</w:t>
      </w:r>
      <w:r w:rsidRPr="00A43C91">
        <w:rPr>
          <w:bCs/>
          <w:iCs/>
        </w:rPr>
        <w:t xml:space="preserve">o que consiste </w:t>
      </w:r>
      <w:r w:rsidR="00E2021F" w:rsidRPr="00A43C91">
        <w:rPr>
          <w:bCs/>
          <w:iCs/>
        </w:rPr>
        <w:t xml:space="preserve">este </w:t>
      </w:r>
      <w:r w:rsidRPr="00A43C91">
        <w:rPr>
          <w:bCs/>
          <w:iCs/>
        </w:rPr>
        <w:t xml:space="preserve">amor </w:t>
      </w:r>
      <w:r w:rsidR="00E2021F" w:rsidRPr="00A43C91">
        <w:rPr>
          <w:bCs/>
          <w:iCs/>
        </w:rPr>
        <w:t xml:space="preserve">que nos é </w:t>
      </w:r>
      <w:r w:rsidRPr="00A43C91">
        <w:rPr>
          <w:bCs/>
          <w:iCs/>
        </w:rPr>
        <w:t xml:space="preserve">recomendado e, portanto, </w:t>
      </w:r>
      <w:r w:rsidR="00E2021F" w:rsidRPr="00A43C91">
        <w:rPr>
          <w:bCs/>
          <w:iCs/>
        </w:rPr>
        <w:t xml:space="preserve">o que concretamente devemos </w:t>
      </w:r>
      <w:r w:rsidRPr="00A43C91">
        <w:rPr>
          <w:bCs/>
          <w:iCs/>
        </w:rPr>
        <w:t xml:space="preserve">fazer para </w:t>
      </w:r>
      <w:r w:rsidR="00161FE5" w:rsidRPr="00A43C91">
        <w:rPr>
          <w:bCs/>
          <w:iCs/>
        </w:rPr>
        <w:t>progredir</w:t>
      </w:r>
      <w:r w:rsidR="000B5E93" w:rsidRPr="00A43C91">
        <w:rPr>
          <w:bCs/>
          <w:iCs/>
        </w:rPr>
        <w:t xml:space="preserve"> n</w:t>
      </w:r>
      <w:r w:rsidRPr="00A43C91">
        <w:rPr>
          <w:bCs/>
          <w:iCs/>
        </w:rPr>
        <w:t xml:space="preserve">o caminho do amor. Na verdade, Jesus recomenda </w:t>
      </w:r>
      <w:r w:rsidR="000B5E93" w:rsidRPr="00A43C91">
        <w:rPr>
          <w:bCs/>
          <w:iCs/>
        </w:rPr>
        <w:t xml:space="preserve">logo de seguida </w:t>
      </w:r>
      <w:r w:rsidRPr="00A43C91">
        <w:rPr>
          <w:bCs/>
          <w:iCs/>
        </w:rPr>
        <w:t xml:space="preserve">três acções concretas: </w:t>
      </w:r>
      <w:r w:rsidR="00F925BD" w:rsidRPr="00A43C91">
        <w:rPr>
          <w:bCs/>
          <w:iCs/>
        </w:rPr>
        <w:t>«</w:t>
      </w:r>
      <w:r w:rsidRPr="00A43C91">
        <w:rPr>
          <w:bCs/>
          <w:iCs/>
        </w:rPr>
        <w:t>fazei bem aos que vos odeiam</w:t>
      </w:r>
      <w:r w:rsidR="00F925BD" w:rsidRPr="00A43C91">
        <w:rPr>
          <w:bCs/>
          <w:iCs/>
        </w:rPr>
        <w:t>»</w:t>
      </w:r>
      <w:r w:rsidRPr="00A43C91">
        <w:rPr>
          <w:bCs/>
          <w:iCs/>
        </w:rPr>
        <w:t xml:space="preserve">, </w:t>
      </w:r>
      <w:r w:rsidR="00F925BD" w:rsidRPr="00A43C91">
        <w:rPr>
          <w:bCs/>
          <w:iCs/>
        </w:rPr>
        <w:t>«</w:t>
      </w:r>
      <w:r w:rsidR="000B5E93" w:rsidRPr="00A43C91">
        <w:rPr>
          <w:bCs/>
          <w:iCs/>
        </w:rPr>
        <w:t>b</w:t>
      </w:r>
      <w:r w:rsidRPr="00A43C91">
        <w:rPr>
          <w:bCs/>
          <w:iCs/>
        </w:rPr>
        <w:t>endizei os que vos amaldiçoam</w:t>
      </w:r>
      <w:r w:rsidR="00F925BD" w:rsidRPr="00A43C91">
        <w:rPr>
          <w:bCs/>
          <w:iCs/>
        </w:rPr>
        <w:t>»</w:t>
      </w:r>
      <w:r w:rsidRPr="00A43C91">
        <w:rPr>
          <w:bCs/>
          <w:iCs/>
        </w:rPr>
        <w:t>,</w:t>
      </w:r>
      <w:r w:rsidR="000B5E93" w:rsidRPr="00A43C91">
        <w:rPr>
          <w:bCs/>
          <w:iCs/>
        </w:rPr>
        <w:t xml:space="preserve"> e</w:t>
      </w:r>
      <w:r w:rsidRPr="00A43C91">
        <w:rPr>
          <w:bCs/>
          <w:iCs/>
        </w:rPr>
        <w:t xml:space="preserve"> </w:t>
      </w:r>
      <w:r w:rsidR="00F925BD" w:rsidRPr="00A43C91">
        <w:rPr>
          <w:bCs/>
          <w:iCs/>
        </w:rPr>
        <w:t>«</w:t>
      </w:r>
      <w:r w:rsidRPr="00A43C91">
        <w:rPr>
          <w:bCs/>
          <w:iCs/>
        </w:rPr>
        <w:t>rezai pelos que vos maltratam</w:t>
      </w:r>
      <w:r w:rsidR="00F925BD" w:rsidRPr="00A43C91">
        <w:rPr>
          <w:bCs/>
          <w:iCs/>
        </w:rPr>
        <w:t>»</w:t>
      </w:r>
      <w:r w:rsidRPr="00A43C91">
        <w:rPr>
          <w:bCs/>
          <w:iCs/>
        </w:rPr>
        <w:t>.</w:t>
      </w:r>
    </w:p>
    <w:p w:rsidR="000B5E93" w:rsidRPr="00A43C91" w:rsidRDefault="000B5E93" w:rsidP="002B1DB2">
      <w:pPr>
        <w:pStyle w:val="NormaleWeb"/>
        <w:jc w:val="both"/>
      </w:pPr>
      <w:r w:rsidRPr="00A43C91">
        <w:t xml:space="preserve">“Fazer o bem”, “abençoar”, e “rezar” são, portanto, os três pilares do amor para com os inimigos, para com aqueles que odeiam, amaldiçoam, e tratam mal os discípulos de Jesus. Não </w:t>
      </w:r>
      <w:r w:rsidR="00884488" w:rsidRPr="00A43C91">
        <w:t>há</w:t>
      </w:r>
      <w:r w:rsidRPr="00A43C91">
        <w:t xml:space="preserve"> uma exortação para expressar algum sentimento humano abstracto ou sobre-humano, impossível de provar. Trata-se simplesmente de acções concretas, “verificáveis”, e de certa forma “praticáveis”, seguindo o exemplo do próprio Jesus que </w:t>
      </w:r>
      <w:r w:rsidR="00A01D76" w:rsidRPr="00A43C91">
        <w:t>efectivamente</w:t>
      </w:r>
      <w:r w:rsidRPr="00A43C91">
        <w:t xml:space="preserve"> fez o bem, abençoou e rezou na cruz por aqueles que</w:t>
      </w:r>
      <w:r w:rsidR="00884488" w:rsidRPr="00A43C91">
        <w:t xml:space="preserve"> Lhe tinham feito mal.</w:t>
      </w:r>
    </w:p>
    <w:p w:rsidR="002B1DB2" w:rsidRPr="00A43C91" w:rsidRDefault="002B1DB2" w:rsidP="002B1DB2">
      <w:pPr>
        <w:pStyle w:val="NormaleWeb"/>
        <w:jc w:val="both"/>
      </w:pPr>
      <w:r w:rsidRPr="00A43C91">
        <w:t xml:space="preserve">A questão é de actualidade perene, especialmente para os discípulos de Jesus enviados </w:t>
      </w:r>
      <w:r w:rsidR="00B1641B" w:rsidRPr="00A43C91">
        <w:t>em</w:t>
      </w:r>
      <w:r w:rsidRPr="00A43C91">
        <w:t xml:space="preserve"> missão </w:t>
      </w:r>
      <w:r w:rsidR="00B1641B" w:rsidRPr="00A43C91">
        <w:t>para</w:t>
      </w:r>
      <w:r w:rsidRPr="00A43C91">
        <w:t xml:space="preserve"> proclamar o Evangelho de Deus no mundo, porque eles encontrarão sempre aqueles que os odeiam, amaldiçoam e perseguem, tal como aconteceu com Jesus. Ele próprio recorda: </w:t>
      </w:r>
      <w:r w:rsidR="00B1641B" w:rsidRPr="00A43C91">
        <w:t>«</w:t>
      </w:r>
      <w:r w:rsidRPr="00A43C91">
        <w:t>Um discípulo não está acima do mestre, [...] Se ao senhor da casa chamaram Belzebu, quanto mais aos da sua casa!</w:t>
      </w:r>
      <w:r w:rsidR="00B1641B" w:rsidRPr="00A43C91">
        <w:t>»</w:t>
      </w:r>
      <w:r w:rsidRPr="00A43C91">
        <w:t xml:space="preserve"> (</w:t>
      </w:r>
      <w:r w:rsidRPr="00A43C91">
        <w:rPr>
          <w:i/>
          <w:iCs/>
        </w:rPr>
        <w:t>Mt</w:t>
      </w:r>
      <w:r w:rsidRPr="00A43C91">
        <w:t xml:space="preserve"> 10,</w:t>
      </w:r>
      <w:r w:rsidR="00DF43FF">
        <w:t xml:space="preserve"> </w:t>
      </w:r>
      <w:r w:rsidRPr="00A43C91">
        <w:t xml:space="preserve">24-25), e </w:t>
      </w:r>
      <w:r w:rsidR="00B1641B" w:rsidRPr="00A43C91">
        <w:t>«</w:t>
      </w:r>
      <w:r w:rsidRPr="00A43C91">
        <w:t xml:space="preserve">se </w:t>
      </w:r>
      <w:r w:rsidR="00B1641B" w:rsidRPr="00A43C91">
        <w:t>M</w:t>
      </w:r>
      <w:r w:rsidRPr="00A43C91">
        <w:t>e perseguir</w:t>
      </w:r>
      <w:r w:rsidR="00547E28">
        <w:t>a</w:t>
      </w:r>
      <w:r w:rsidRPr="00A43C91">
        <w:t xml:space="preserve">m a </w:t>
      </w:r>
      <w:r w:rsidR="00B1641B" w:rsidRPr="00A43C91">
        <w:t>M</w:t>
      </w:r>
      <w:r w:rsidRPr="00A43C91">
        <w:t>im, também vos perseguirão</w:t>
      </w:r>
      <w:r w:rsidR="00547E28">
        <w:t xml:space="preserve"> a vós</w:t>
      </w:r>
      <w:r w:rsidR="00B1641B" w:rsidRPr="00A43C91">
        <w:t>»</w:t>
      </w:r>
      <w:r w:rsidRPr="00A43C91">
        <w:t xml:space="preserve"> (</w:t>
      </w:r>
      <w:r w:rsidRPr="00A43C91">
        <w:rPr>
          <w:i/>
          <w:iCs/>
        </w:rPr>
        <w:t>Jo</w:t>
      </w:r>
      <w:r w:rsidRPr="00A43C91">
        <w:t xml:space="preserve"> 15,</w:t>
      </w:r>
      <w:r w:rsidR="00DF43FF">
        <w:t xml:space="preserve"> </w:t>
      </w:r>
      <w:r w:rsidRPr="00A43C91">
        <w:t xml:space="preserve">20). </w:t>
      </w:r>
      <w:r w:rsidR="00DF43FF">
        <w:t>Porém,</w:t>
      </w:r>
      <w:r w:rsidRPr="00A43C91">
        <w:t xml:space="preserve"> assegura-nos: </w:t>
      </w:r>
      <w:r w:rsidR="00B1641B" w:rsidRPr="00A43C91">
        <w:t>«</w:t>
      </w:r>
      <w:r w:rsidRPr="00A43C91">
        <w:t>No mundo</w:t>
      </w:r>
      <w:r w:rsidR="00547E28">
        <w:t>,</w:t>
      </w:r>
      <w:r w:rsidRPr="00A43C91">
        <w:t xml:space="preserve"> tereis tribulações. Mas tende coragem: Eu venci o mundo!</w:t>
      </w:r>
      <w:r w:rsidR="00B1641B" w:rsidRPr="00A43C91">
        <w:t>»</w:t>
      </w:r>
      <w:r w:rsidRPr="00A43C91">
        <w:t xml:space="preserve"> </w:t>
      </w:r>
      <w:r w:rsidRPr="009E259B">
        <w:t>(</w:t>
      </w:r>
      <w:r w:rsidRPr="009E259B">
        <w:rPr>
          <w:i/>
          <w:iCs/>
        </w:rPr>
        <w:t>Jo</w:t>
      </w:r>
      <w:r w:rsidRPr="009E259B">
        <w:t xml:space="preserve"> 16</w:t>
      </w:r>
      <w:r w:rsidR="00B1641B" w:rsidRPr="009E259B">
        <w:t>,</w:t>
      </w:r>
      <w:r w:rsidR="005D2A4C">
        <w:t xml:space="preserve"> </w:t>
      </w:r>
      <w:r w:rsidRPr="009E259B">
        <w:t xml:space="preserve">33). </w:t>
      </w:r>
      <w:r w:rsidRPr="00A43C91">
        <w:t xml:space="preserve">Com </w:t>
      </w:r>
      <w:r w:rsidR="00B1641B" w:rsidRPr="00A43C91">
        <w:t>Ele</w:t>
      </w:r>
      <w:r w:rsidRPr="00A43C91">
        <w:t xml:space="preserve"> e n</w:t>
      </w:r>
      <w:r w:rsidR="00B1641B" w:rsidRPr="00A43C91">
        <w:t>’E</w:t>
      </w:r>
      <w:r w:rsidRPr="00A43C91">
        <w:t xml:space="preserve">le, os </w:t>
      </w:r>
      <w:r w:rsidR="00A01D76" w:rsidRPr="00A43C91">
        <w:t>S</w:t>
      </w:r>
      <w:r w:rsidRPr="00A43C91">
        <w:t xml:space="preserve">eus fiéis também vencerão através da sua fé, esperança e amor cristão. </w:t>
      </w:r>
      <w:r w:rsidR="00F925BD" w:rsidRPr="00A43C91">
        <w:t>«</w:t>
      </w:r>
      <w:r w:rsidR="005D2A4C">
        <w:t>É e</w:t>
      </w:r>
      <w:r w:rsidRPr="00A43C91">
        <w:t>sta a vitória que venceu o mundo: a nossa fé</w:t>
      </w:r>
      <w:r w:rsidR="00F925BD" w:rsidRPr="00A43C91">
        <w:t>»</w:t>
      </w:r>
      <w:r w:rsidRPr="00A43C91">
        <w:t xml:space="preserve"> (</w:t>
      </w:r>
      <w:r w:rsidRPr="00A43C91">
        <w:rPr>
          <w:i/>
          <w:iCs/>
        </w:rPr>
        <w:t>1</w:t>
      </w:r>
      <w:r w:rsidR="00F925BD" w:rsidRPr="00A43C91">
        <w:rPr>
          <w:i/>
          <w:iCs/>
        </w:rPr>
        <w:t xml:space="preserve"> </w:t>
      </w:r>
      <w:r w:rsidRPr="00A43C91">
        <w:rPr>
          <w:i/>
          <w:iCs/>
        </w:rPr>
        <w:t>Jo</w:t>
      </w:r>
      <w:r w:rsidRPr="00A43C91">
        <w:t xml:space="preserve"> 5,</w:t>
      </w:r>
      <w:r w:rsidR="005D2A4C">
        <w:t xml:space="preserve"> </w:t>
      </w:r>
      <w:r w:rsidRPr="00A43C91">
        <w:t>4).</w:t>
      </w:r>
    </w:p>
    <w:p w:rsidR="002B1DB2" w:rsidRPr="00A43C91" w:rsidRDefault="002B1DB2" w:rsidP="002B1DB2">
      <w:pPr>
        <w:pStyle w:val="NormaleWeb"/>
        <w:jc w:val="both"/>
        <w:rPr>
          <w:i/>
          <w:iCs/>
        </w:rPr>
      </w:pPr>
      <w:r w:rsidRPr="00A43C91">
        <w:rPr>
          <w:i/>
          <w:iCs/>
        </w:rPr>
        <w:t>2. Misericordioso</w:t>
      </w:r>
      <w:r w:rsidR="005D2A4C">
        <w:rPr>
          <w:i/>
          <w:iCs/>
        </w:rPr>
        <w:t>s</w:t>
      </w:r>
      <w:r w:rsidRPr="00A43C91">
        <w:rPr>
          <w:i/>
          <w:iCs/>
        </w:rPr>
        <w:t xml:space="preserve"> como o Pai</w:t>
      </w:r>
    </w:p>
    <w:p w:rsidR="002B1DB2" w:rsidRPr="00A43C91" w:rsidRDefault="002B1DB2" w:rsidP="0064716B">
      <w:pPr>
        <w:pStyle w:val="NormaleWeb"/>
        <w:jc w:val="both"/>
      </w:pPr>
      <w:r w:rsidRPr="00A43C91">
        <w:lastRenderedPageBreak/>
        <w:t>D</w:t>
      </w:r>
      <w:r w:rsidR="00CE6583" w:rsidRPr="00A43C91">
        <w:t>epois d</w:t>
      </w:r>
      <w:r w:rsidRPr="00A43C91">
        <w:t xml:space="preserve">o amor concreto pelos inimigos, Jesus recomenda aos </w:t>
      </w:r>
      <w:r w:rsidR="000804E5" w:rsidRPr="00A43C91">
        <w:t>S</w:t>
      </w:r>
      <w:r w:rsidRPr="00A43C91">
        <w:t xml:space="preserve">eus discípulos que sejam misericordiosos para com todos, </w:t>
      </w:r>
      <w:r w:rsidR="00CE6583" w:rsidRPr="00A43C91">
        <w:t>«</w:t>
      </w:r>
      <w:r w:rsidRPr="00A43C91">
        <w:t>como o vosso Pai é misericordioso</w:t>
      </w:r>
      <w:r w:rsidR="00CE6583" w:rsidRPr="00A43C91">
        <w:t>»</w:t>
      </w:r>
      <w:r w:rsidRPr="00A43C91">
        <w:t xml:space="preserve">. A misericórdia aqui recomendada revela-se inteiramente </w:t>
      </w:r>
      <w:r w:rsidR="00CE6583" w:rsidRPr="00A43C91">
        <w:t>“</w:t>
      </w:r>
      <w:r w:rsidRPr="00A43C91">
        <w:rPr>
          <w:i/>
          <w:iCs/>
        </w:rPr>
        <w:t>teo</w:t>
      </w:r>
      <w:r w:rsidRPr="00A43C91">
        <w:t>lógica</w:t>
      </w:r>
      <w:r w:rsidR="00CE6583" w:rsidRPr="00A43C91">
        <w:t>”</w:t>
      </w:r>
      <w:r w:rsidRPr="00A43C91">
        <w:t xml:space="preserve">, ou seja, </w:t>
      </w:r>
      <w:r w:rsidR="0064716B">
        <w:t xml:space="preserve">tem </w:t>
      </w:r>
      <w:r w:rsidR="00CE6583" w:rsidRPr="00A43C91">
        <w:t xml:space="preserve">em Deus </w:t>
      </w:r>
      <w:r w:rsidRPr="00A43C91">
        <w:t xml:space="preserve">a sua razão </w:t>
      </w:r>
      <w:r w:rsidR="00CE6583" w:rsidRPr="00A43C91">
        <w:t xml:space="preserve">(lógica) </w:t>
      </w:r>
      <w:r w:rsidRPr="00A43C91">
        <w:t xml:space="preserve">última. Tal como </w:t>
      </w:r>
      <w:r w:rsidR="0064716B">
        <w:t>já se louvava n</w:t>
      </w:r>
      <w:r w:rsidRPr="00A43C91">
        <w:t>a tradição judaica</w:t>
      </w:r>
      <w:r w:rsidR="0064716B">
        <w:t>,</w:t>
      </w:r>
      <w:r w:rsidRPr="00A43C91">
        <w:t xml:space="preserve"> </w:t>
      </w:r>
      <w:r w:rsidR="00547F2B" w:rsidRPr="00A43C91">
        <w:t>«</w:t>
      </w:r>
      <w:r w:rsidR="0064716B" w:rsidRPr="0064716B">
        <w:t>O Senhor é clemente e compassivo,</w:t>
      </w:r>
      <w:r w:rsidR="0064716B">
        <w:t xml:space="preserve"> </w:t>
      </w:r>
      <w:r w:rsidR="0064716B" w:rsidRPr="0064716B">
        <w:t>paciente e cheio de bondade</w:t>
      </w:r>
      <w:r w:rsidR="00547F2B" w:rsidRPr="00A43C91">
        <w:t>»</w:t>
      </w:r>
      <w:r w:rsidRPr="00A43C91">
        <w:t xml:space="preserve"> (Salmo Responsorial), assim agora os discípulos são exortados a tornarem-se verdadeiramente </w:t>
      </w:r>
      <w:r w:rsidR="009272B3" w:rsidRPr="00A43C91">
        <w:t>“</w:t>
      </w:r>
      <w:r w:rsidRPr="00A43C91">
        <w:t>filhos do Altíssimo</w:t>
      </w:r>
      <w:r w:rsidR="009272B3" w:rsidRPr="00A43C91">
        <w:t>”</w:t>
      </w:r>
      <w:r w:rsidRPr="00A43C91">
        <w:t>, ou seja, misericordiosos como Ele.</w:t>
      </w:r>
    </w:p>
    <w:p w:rsidR="002B1DB2" w:rsidRPr="00A43C91" w:rsidRDefault="002B1DB2" w:rsidP="002B1DB2">
      <w:pPr>
        <w:pStyle w:val="NormaleWeb"/>
        <w:jc w:val="both"/>
      </w:pPr>
      <w:r w:rsidRPr="00A43C91">
        <w:t xml:space="preserve">Por outro lado, </w:t>
      </w:r>
      <w:r w:rsidR="009272B3" w:rsidRPr="00A43C91">
        <w:t>também</w:t>
      </w:r>
      <w:r w:rsidRPr="00A43C91">
        <w:t xml:space="preserve"> aqui a misericórdia não é </w:t>
      </w:r>
      <w:r w:rsidR="00C0374C" w:rsidRPr="00A43C91">
        <w:t>entendida</w:t>
      </w:r>
      <w:r w:rsidRPr="00A43C91">
        <w:t xml:space="preserve"> como um sentimento vago, mas </w:t>
      </w:r>
      <w:r w:rsidR="00C0374C" w:rsidRPr="00A43C91">
        <w:t>como uma maneira concreta de agir</w:t>
      </w:r>
      <w:r w:rsidR="00C20B77" w:rsidRPr="00A43C91">
        <w:t xml:space="preserve"> – </w:t>
      </w:r>
      <w:r w:rsidR="000804E5" w:rsidRPr="00A43C91">
        <w:t>através de</w:t>
      </w:r>
      <w:r w:rsidR="00C0374C" w:rsidRPr="00A43C91">
        <w:t xml:space="preserve"> </w:t>
      </w:r>
      <w:r w:rsidRPr="00A43C91">
        <w:t xml:space="preserve">duas </w:t>
      </w:r>
      <w:r w:rsidR="00C0374C" w:rsidRPr="00A43C91">
        <w:t>expressões em forma</w:t>
      </w:r>
      <w:r w:rsidRPr="00A43C91">
        <w:t xml:space="preserve"> negativ</w:t>
      </w:r>
      <w:r w:rsidR="00C0374C" w:rsidRPr="00A43C91">
        <w:t>a</w:t>
      </w:r>
      <w:r w:rsidRPr="00A43C91">
        <w:t xml:space="preserve"> (</w:t>
      </w:r>
      <w:r w:rsidR="009272B3" w:rsidRPr="00A43C91">
        <w:t>«</w:t>
      </w:r>
      <w:r w:rsidRPr="00A43C91">
        <w:t>Não julgueis</w:t>
      </w:r>
      <w:r w:rsidR="009272B3" w:rsidRPr="00A43C91">
        <w:t>»</w:t>
      </w:r>
      <w:r w:rsidRPr="00A43C91">
        <w:t xml:space="preserve"> e </w:t>
      </w:r>
      <w:r w:rsidR="009272B3" w:rsidRPr="00A43C91">
        <w:t>«</w:t>
      </w:r>
      <w:r w:rsidRPr="00A43C91">
        <w:t>não condeneis</w:t>
      </w:r>
      <w:r w:rsidR="009272B3" w:rsidRPr="00A43C91">
        <w:t>»</w:t>
      </w:r>
      <w:r w:rsidRPr="00A43C91">
        <w:t xml:space="preserve">) e duas </w:t>
      </w:r>
      <w:r w:rsidR="00C0374C" w:rsidRPr="00A43C91">
        <w:t>em forma</w:t>
      </w:r>
      <w:r w:rsidRPr="00A43C91">
        <w:t xml:space="preserve"> positiv</w:t>
      </w:r>
      <w:r w:rsidR="00C0374C" w:rsidRPr="00A43C91">
        <w:t>a</w:t>
      </w:r>
      <w:r w:rsidRPr="00A43C91">
        <w:t xml:space="preserve"> (</w:t>
      </w:r>
      <w:r w:rsidR="009272B3" w:rsidRPr="00A43C91">
        <w:t>«</w:t>
      </w:r>
      <w:r w:rsidRPr="00A43C91">
        <w:t>perdoai</w:t>
      </w:r>
      <w:r w:rsidR="009272B3" w:rsidRPr="00A43C91">
        <w:t>»</w:t>
      </w:r>
      <w:r w:rsidRPr="00A43C91">
        <w:t xml:space="preserve"> e </w:t>
      </w:r>
      <w:r w:rsidR="009272B3" w:rsidRPr="00A43C91">
        <w:t>«</w:t>
      </w:r>
      <w:r w:rsidRPr="00A43C91">
        <w:t>dai</w:t>
      </w:r>
      <w:r w:rsidR="009272B3" w:rsidRPr="00A43C91">
        <w:t>»</w:t>
      </w:r>
      <w:r w:rsidRPr="00A43C91">
        <w:t xml:space="preserve">). </w:t>
      </w:r>
      <w:r w:rsidR="00C62E3E">
        <w:t>S</w:t>
      </w:r>
      <w:r w:rsidRPr="00A43C91">
        <w:t xml:space="preserve">ão indicações extremamente </w:t>
      </w:r>
      <w:r w:rsidR="000C2A07" w:rsidRPr="00A43C91">
        <w:t>“</w:t>
      </w:r>
      <w:r w:rsidRPr="00A43C91">
        <w:t>simples</w:t>
      </w:r>
      <w:r w:rsidR="000C2A07" w:rsidRPr="00A43C91">
        <w:t>”</w:t>
      </w:r>
      <w:r w:rsidRPr="00A43C91">
        <w:t xml:space="preserve">, </w:t>
      </w:r>
      <w:r w:rsidR="000C2A07" w:rsidRPr="00A43C91">
        <w:t>“</w:t>
      </w:r>
      <w:r w:rsidRPr="00A43C91">
        <w:t>verificáveis</w:t>
      </w:r>
      <w:r w:rsidR="000C2A07" w:rsidRPr="00A43C91">
        <w:t>”</w:t>
      </w:r>
      <w:r w:rsidRPr="00A43C91">
        <w:t xml:space="preserve">, </w:t>
      </w:r>
      <w:r w:rsidR="000C2A07" w:rsidRPr="00A43C91">
        <w:t>“</w:t>
      </w:r>
      <w:r w:rsidRPr="00A43C91">
        <w:t>praticáveis</w:t>
      </w:r>
      <w:r w:rsidR="000C2A07" w:rsidRPr="00A43C91">
        <w:t>”</w:t>
      </w:r>
      <w:r w:rsidRPr="00A43C91">
        <w:t>, não no sentido de que são fáceis de realizar, mas no sentido de que ajudam sempre a iniciar (e reiniciar) um</w:t>
      </w:r>
      <w:r w:rsidR="00C62E3E">
        <w:t xml:space="preserve"> caminho</w:t>
      </w:r>
      <w:r w:rsidRPr="00A43C91">
        <w:t xml:space="preserve"> em direcção à perfeição da misericórdia divina. Por outras palavras, se quiser</w:t>
      </w:r>
      <w:r w:rsidR="000C2A07" w:rsidRPr="00A43C91">
        <w:t>es</w:t>
      </w:r>
      <w:r w:rsidRPr="00A43C91">
        <w:t xml:space="preserve"> ser misericordioso, não julgue</w:t>
      </w:r>
      <w:r w:rsidR="000C2A07" w:rsidRPr="00A43C91">
        <w:t>s</w:t>
      </w:r>
      <w:r w:rsidRPr="00A43C91">
        <w:t xml:space="preserve"> os outros, e, inversamente, no momento em que julgar</w:t>
      </w:r>
      <w:r w:rsidR="000C2A07" w:rsidRPr="00A43C91">
        <w:t>es</w:t>
      </w:r>
      <w:r w:rsidRPr="00A43C91">
        <w:t xml:space="preserve"> outra pessoa, não é</w:t>
      </w:r>
      <w:r w:rsidR="000C2A07" w:rsidRPr="00A43C91">
        <w:t>s</w:t>
      </w:r>
      <w:r w:rsidRPr="00A43C91">
        <w:t xml:space="preserve"> misericordioso. </w:t>
      </w:r>
      <w:r w:rsidR="000C2A07" w:rsidRPr="00A43C91">
        <w:t>Deve ser</w:t>
      </w:r>
      <w:r w:rsidRPr="00A43C91">
        <w:t xml:space="preserve"> salienta</w:t>
      </w:r>
      <w:r w:rsidR="000C2A07" w:rsidRPr="00A43C91">
        <w:t>do</w:t>
      </w:r>
      <w:r w:rsidRPr="00A43C91">
        <w:t xml:space="preserve"> que mesmo em cada uma das acções concretas listadas, vislumbra-se sempre Deus como ponto de referência </w:t>
      </w:r>
      <w:r w:rsidR="0087790A" w:rsidRPr="00A43C91">
        <w:t>através d</w:t>
      </w:r>
      <w:r w:rsidRPr="00A43C91">
        <w:t xml:space="preserve">a construção gramatical </w:t>
      </w:r>
      <w:r w:rsidR="008D798E" w:rsidRPr="00A43C91">
        <w:t>com o</w:t>
      </w:r>
      <w:r w:rsidRPr="00A43C91">
        <w:t xml:space="preserve"> chamad</w:t>
      </w:r>
      <w:r w:rsidR="000C2A07" w:rsidRPr="00A43C91">
        <w:t>o</w:t>
      </w:r>
      <w:r w:rsidRPr="00A43C91">
        <w:t xml:space="preserve"> passiv</w:t>
      </w:r>
      <w:r w:rsidR="000C2A07" w:rsidRPr="00A43C91">
        <w:t>o</w:t>
      </w:r>
      <w:r w:rsidRPr="00A43C91">
        <w:t xml:space="preserve"> teológic</w:t>
      </w:r>
      <w:r w:rsidR="000C2A07" w:rsidRPr="00A43C91">
        <w:t xml:space="preserve">o </w:t>
      </w:r>
      <w:r w:rsidRPr="00A43C91">
        <w:t>(ou divin</w:t>
      </w:r>
      <w:r w:rsidR="000C2A07" w:rsidRPr="00A43C91">
        <w:t>o</w:t>
      </w:r>
      <w:r w:rsidRPr="00A43C91">
        <w:t>)</w:t>
      </w:r>
      <w:r w:rsidR="00C62E3E">
        <w:t>,</w:t>
      </w:r>
      <w:r w:rsidRPr="00A43C91">
        <w:t xml:space="preserve"> </w:t>
      </w:r>
      <w:r w:rsidR="00C62E3E">
        <w:t>n</w:t>
      </w:r>
      <w:r w:rsidR="000C2A07" w:rsidRPr="00A43C91">
        <w:t>o</w:t>
      </w:r>
      <w:r w:rsidRPr="00A43C91">
        <w:t xml:space="preserve"> qual o agente implícito é precisamente Deus: </w:t>
      </w:r>
      <w:r w:rsidR="000C2A07" w:rsidRPr="00A43C91">
        <w:t>«</w:t>
      </w:r>
      <w:r w:rsidRPr="00A43C91">
        <w:t xml:space="preserve">Não julgueis e </w:t>
      </w:r>
      <w:r w:rsidR="00C62E3E">
        <w:t>não</w:t>
      </w:r>
      <w:r w:rsidRPr="00A43C91">
        <w:t xml:space="preserve"> sereis julgados [por Deus]</w:t>
      </w:r>
      <w:r w:rsidR="000C2A07" w:rsidRPr="00A43C91">
        <w:t>»</w:t>
      </w:r>
      <w:r w:rsidRPr="00A43C91">
        <w:t xml:space="preserve">, </w:t>
      </w:r>
      <w:r w:rsidR="000C2A07" w:rsidRPr="00A43C91">
        <w:t>«</w:t>
      </w:r>
      <w:r w:rsidRPr="00A43C91">
        <w:t>perdoai e sereis perdoados [por Deus]</w:t>
      </w:r>
      <w:r w:rsidR="000C2A07" w:rsidRPr="00A43C91">
        <w:t>»</w:t>
      </w:r>
      <w:r w:rsidRPr="00A43C91">
        <w:t>, etc.</w:t>
      </w:r>
    </w:p>
    <w:p w:rsidR="002B1DB2" w:rsidRPr="00A43C91" w:rsidRDefault="002B1DB2" w:rsidP="002B1DB2">
      <w:pPr>
        <w:pStyle w:val="NormaleWeb"/>
        <w:jc w:val="both"/>
      </w:pPr>
      <w:r w:rsidRPr="00A43C91">
        <w:t xml:space="preserve">Levaria horas e horas a aprofundar cada um dos aspectos mencionados da misericórdia e do amor, que desenvolvem os pensamentos existentes </w:t>
      </w:r>
      <w:r w:rsidR="000804E5" w:rsidRPr="00A43C91">
        <w:t>n</w:t>
      </w:r>
      <w:r w:rsidRPr="00A43C91">
        <w:t>a tradição bíblic</w:t>
      </w:r>
      <w:r w:rsidR="00B5675E" w:rsidRPr="00A43C91">
        <w:t>o</w:t>
      </w:r>
      <w:r w:rsidRPr="00A43C91">
        <w:t xml:space="preserve">-judaica, especialmente </w:t>
      </w:r>
      <w:r w:rsidR="000804E5" w:rsidRPr="00A43C91">
        <w:t>n</w:t>
      </w:r>
      <w:r w:rsidRPr="00A43C91">
        <w:t xml:space="preserve">a tradição </w:t>
      </w:r>
      <w:r w:rsidR="00B5675E" w:rsidRPr="00A43C91">
        <w:t>sapiencial</w:t>
      </w:r>
      <w:r w:rsidRPr="00A43C91">
        <w:t>. Devido ao tempo limitado, detemo</w:t>
      </w:r>
      <w:r w:rsidR="007D1D3C">
        <w:t>-nos apenas</w:t>
      </w:r>
      <w:r w:rsidRPr="00A43C91">
        <w:t xml:space="preserve"> na exortação de perdão que Jesus repete várias vezes no </w:t>
      </w:r>
      <w:r w:rsidR="00182432" w:rsidRPr="00A43C91">
        <w:t>S</w:t>
      </w:r>
      <w:r w:rsidRPr="00A43C91">
        <w:t>eu ensino, a</w:t>
      </w:r>
      <w:r w:rsidR="00182432" w:rsidRPr="00A43C91">
        <w:t>o</w:t>
      </w:r>
      <w:r w:rsidRPr="00A43C91">
        <w:t xml:space="preserve"> ponto de </w:t>
      </w:r>
      <w:r w:rsidR="00182432" w:rsidRPr="00A43C91">
        <w:t>vincular</w:t>
      </w:r>
      <w:r w:rsidRPr="00A43C91">
        <w:t xml:space="preserve"> o perdão de Deus ao homem com o perdão </w:t>
      </w:r>
      <w:r w:rsidR="00182432" w:rsidRPr="00A43C91">
        <w:t>d</w:t>
      </w:r>
      <w:r w:rsidRPr="00A43C91">
        <w:t>o homem ao seu próximo. De facto, o tema encontra-se na oração do Pai Nosso, aquela oração única e</w:t>
      </w:r>
      <w:r w:rsidR="007D1D3C">
        <w:t>, por isso,</w:t>
      </w:r>
      <w:r w:rsidRPr="00A43C91">
        <w:t xml:space="preserve"> fundamental que Jesus deixa aos </w:t>
      </w:r>
      <w:r w:rsidR="00182432" w:rsidRPr="00A43C91">
        <w:t>S</w:t>
      </w:r>
      <w:r w:rsidRPr="00A43C91">
        <w:t xml:space="preserve">eus seguidores: </w:t>
      </w:r>
      <w:r w:rsidR="00182432" w:rsidRPr="00A43C91">
        <w:t>«</w:t>
      </w:r>
      <w:r w:rsidRPr="00A43C91">
        <w:t>Perdoa</w:t>
      </w:r>
      <w:r w:rsidR="000804E5" w:rsidRPr="00A43C91">
        <w:t>i</w:t>
      </w:r>
      <w:r w:rsidRPr="00A43C91">
        <w:t>-nos as nossas ofensas, como tamb</w:t>
      </w:r>
      <w:r w:rsidR="00A43C91">
        <w:t xml:space="preserve">ém nós perdoamos a quem nos </w:t>
      </w:r>
      <w:r w:rsidRPr="00A43C91">
        <w:t>tem ofendido</w:t>
      </w:r>
      <w:r w:rsidR="00182432" w:rsidRPr="00A43C91">
        <w:t>»</w:t>
      </w:r>
      <w:r w:rsidRPr="00A43C91">
        <w:t xml:space="preserve"> (</w:t>
      </w:r>
      <w:r w:rsidRPr="00A43C91">
        <w:rPr>
          <w:i/>
          <w:iCs/>
        </w:rPr>
        <w:t>Mt</w:t>
      </w:r>
      <w:r w:rsidRPr="00A43C91">
        <w:t xml:space="preserve"> 6,</w:t>
      </w:r>
      <w:r w:rsidR="00F66647">
        <w:t xml:space="preserve"> </w:t>
      </w:r>
      <w:r w:rsidRPr="00A43C91">
        <w:t xml:space="preserve">12). </w:t>
      </w:r>
      <w:r w:rsidR="00AC6E12" w:rsidRPr="00A43C91">
        <w:t>O perdão</w:t>
      </w:r>
      <w:r w:rsidRPr="00A43C91">
        <w:t xml:space="preserve"> é explicitado com uma afirmação forte e provocadora: </w:t>
      </w:r>
      <w:r w:rsidR="00535195" w:rsidRPr="00A43C91">
        <w:t>«</w:t>
      </w:r>
      <w:r w:rsidRPr="00A43C91">
        <w:t>mas se não perd</w:t>
      </w:r>
      <w:r w:rsidR="00535195" w:rsidRPr="00A43C91">
        <w:t>oar</w:t>
      </w:r>
      <w:r w:rsidRPr="00A43C91">
        <w:t xml:space="preserve">des </w:t>
      </w:r>
      <w:r w:rsidR="00535195" w:rsidRPr="00A43C91">
        <w:t xml:space="preserve">aos homens, também </w:t>
      </w:r>
      <w:r w:rsidRPr="00A43C91">
        <w:t>o vosso Pai não perd</w:t>
      </w:r>
      <w:r w:rsidR="00535195" w:rsidRPr="00A43C91">
        <w:t>oa</w:t>
      </w:r>
      <w:r w:rsidRPr="00A43C91">
        <w:t>rá as vossas transgressões</w:t>
      </w:r>
      <w:r w:rsidR="00535195" w:rsidRPr="00A43C91">
        <w:t>»</w:t>
      </w:r>
      <w:r w:rsidRPr="00A43C91">
        <w:t xml:space="preserve"> (</w:t>
      </w:r>
      <w:r w:rsidRPr="00A43C91">
        <w:rPr>
          <w:i/>
          <w:iCs/>
        </w:rPr>
        <w:t>Mt</w:t>
      </w:r>
      <w:r w:rsidRPr="00A43C91">
        <w:t xml:space="preserve"> 6,</w:t>
      </w:r>
      <w:r w:rsidR="00F66647">
        <w:t xml:space="preserve"> </w:t>
      </w:r>
      <w:r w:rsidRPr="00A43C91">
        <w:t xml:space="preserve">15). Se há algo que paralisa a misericórdia e </w:t>
      </w:r>
      <w:r w:rsidR="00AC6E12" w:rsidRPr="00A43C91">
        <w:t xml:space="preserve">o </w:t>
      </w:r>
      <w:r w:rsidRPr="00A43C91">
        <w:t xml:space="preserve">amor </w:t>
      </w:r>
      <w:r w:rsidR="00535195" w:rsidRPr="00A43C91">
        <w:t xml:space="preserve">infinito </w:t>
      </w:r>
      <w:r w:rsidRPr="00A43C91">
        <w:t xml:space="preserve">de Deus por </w:t>
      </w:r>
      <w:r w:rsidR="00535195" w:rsidRPr="00A43C91">
        <w:t>nós</w:t>
      </w:r>
      <w:r w:rsidRPr="00A43C91">
        <w:t xml:space="preserve">, é apenas a </w:t>
      </w:r>
      <w:r w:rsidR="00535195" w:rsidRPr="00A43C91">
        <w:t>nossa</w:t>
      </w:r>
      <w:r w:rsidRPr="00A43C91">
        <w:t xml:space="preserve"> </w:t>
      </w:r>
      <w:r w:rsidR="00535195" w:rsidRPr="00A43C91">
        <w:t>falta de</w:t>
      </w:r>
      <w:r w:rsidRPr="00A43C91">
        <w:t xml:space="preserve"> misericórdia para com o </w:t>
      </w:r>
      <w:r w:rsidR="00535195" w:rsidRPr="00A43C91">
        <w:t>nosso</w:t>
      </w:r>
      <w:r w:rsidRPr="00A43C91">
        <w:t xml:space="preserve"> próximo, porque dest</w:t>
      </w:r>
      <w:r w:rsidR="00F7742E" w:rsidRPr="00A43C91">
        <w:t>e modo nos fechamos no nosso</w:t>
      </w:r>
      <w:r w:rsidRPr="00A43C91">
        <w:t xml:space="preserve"> pequeno </w:t>
      </w:r>
      <w:r w:rsidR="00F7742E" w:rsidRPr="00A43C91">
        <w:t xml:space="preserve">mundo </w:t>
      </w:r>
      <w:r w:rsidR="00AC6E12" w:rsidRPr="00A43C91">
        <w:t>e</w:t>
      </w:r>
      <w:r w:rsidR="00F7742E" w:rsidRPr="00A43C91">
        <w:t xml:space="preserve"> não nos abrimos</w:t>
      </w:r>
      <w:r w:rsidRPr="00A43C91">
        <w:t xml:space="preserve"> à misericórdia divina.</w:t>
      </w:r>
    </w:p>
    <w:p w:rsidR="002B1DB2" w:rsidRPr="00A43C91" w:rsidRDefault="00FD5D33" w:rsidP="0035193C">
      <w:pPr>
        <w:pStyle w:val="NormaleWeb"/>
        <w:jc w:val="both"/>
      </w:pPr>
      <w:r w:rsidRPr="00A43C91">
        <w:t>A este ponto</w:t>
      </w:r>
      <w:r w:rsidR="002B1DB2" w:rsidRPr="00A43C91">
        <w:t>, alguém pode</w:t>
      </w:r>
      <w:r w:rsidRPr="00A43C91">
        <w:t>ria</w:t>
      </w:r>
      <w:r w:rsidR="002B1DB2" w:rsidRPr="00A43C91">
        <w:t xml:space="preserve"> exclamar com sinceridade e frustração: </w:t>
      </w:r>
      <w:r w:rsidRPr="00A43C91">
        <w:t>“</w:t>
      </w:r>
      <w:r w:rsidR="002B1DB2" w:rsidRPr="00A43C91">
        <w:t>Pa</w:t>
      </w:r>
      <w:r w:rsidR="007D1D3C">
        <w:t>dre</w:t>
      </w:r>
      <w:r w:rsidR="002B1DB2" w:rsidRPr="00A43C91">
        <w:t xml:space="preserve">, eu tento perdoar, mas não </w:t>
      </w:r>
      <w:r w:rsidRPr="00A43C91">
        <w:t xml:space="preserve">o </w:t>
      </w:r>
      <w:r w:rsidR="002B1DB2" w:rsidRPr="00A43C91">
        <w:t xml:space="preserve">consigo </w:t>
      </w:r>
      <w:r w:rsidRPr="00A43C91">
        <w:t>totalmente</w:t>
      </w:r>
      <w:r w:rsidR="002B1DB2" w:rsidRPr="00A43C91">
        <w:t>. O que é que posso fazer</w:t>
      </w:r>
      <w:r w:rsidRPr="00A43C91">
        <w:t>?”</w:t>
      </w:r>
      <w:r w:rsidR="002B1DB2" w:rsidRPr="00A43C91">
        <w:t xml:space="preserve"> Deixo </w:t>
      </w:r>
      <w:r w:rsidRPr="00A43C91">
        <w:t xml:space="preserve">que </w:t>
      </w:r>
      <w:r w:rsidR="002B1DB2" w:rsidRPr="00A43C91">
        <w:t>São Francisco de Assis respo</w:t>
      </w:r>
      <w:r w:rsidR="00592514" w:rsidRPr="00A43C91">
        <w:t>nda</w:t>
      </w:r>
      <w:r w:rsidR="002B1DB2" w:rsidRPr="00A43C91">
        <w:t xml:space="preserve"> com o seu belo comentário sobre </w:t>
      </w:r>
      <w:r w:rsidRPr="00A43C91">
        <w:t>o Pai Nosso</w:t>
      </w:r>
      <w:r w:rsidR="002B1DB2" w:rsidRPr="00A43C91">
        <w:t xml:space="preserve">: </w:t>
      </w:r>
      <w:r w:rsidRPr="00A43C91">
        <w:rPr>
          <w:i/>
          <w:iCs/>
        </w:rPr>
        <w:t>«</w:t>
      </w:r>
      <w:r w:rsidR="002B1DB2" w:rsidRPr="00A43C91">
        <w:rPr>
          <w:i/>
          <w:iCs/>
        </w:rPr>
        <w:t>assim como nós perdoamos a quem nos tem ofendido</w:t>
      </w:r>
      <w:r w:rsidR="0035193C" w:rsidRPr="007D1D3C">
        <w:rPr>
          <w:i/>
          <w:iCs/>
        </w:rPr>
        <w:t>:</w:t>
      </w:r>
      <w:r w:rsidR="002B1DB2" w:rsidRPr="007D1D3C">
        <w:rPr>
          <w:i/>
          <w:iCs/>
        </w:rPr>
        <w:t xml:space="preserve"> e o que nós não perdoamos totalmente</w:t>
      </w:r>
      <w:r w:rsidR="002B1DB2" w:rsidRPr="00A43C91">
        <w:rPr>
          <w:i/>
          <w:iCs/>
        </w:rPr>
        <w:t xml:space="preserve">, fazei </w:t>
      </w:r>
      <w:r w:rsidRPr="00A43C91">
        <w:rPr>
          <w:i/>
          <w:iCs/>
        </w:rPr>
        <w:t>V</w:t>
      </w:r>
      <w:r w:rsidR="002B1DB2" w:rsidRPr="00A43C91">
        <w:rPr>
          <w:i/>
          <w:iCs/>
        </w:rPr>
        <w:t xml:space="preserve">ós, ó Senhor, que o perdoemos plenamente, </w:t>
      </w:r>
      <w:r w:rsidRPr="00A43C91">
        <w:t>a fim de</w:t>
      </w:r>
      <w:r w:rsidR="002B1DB2" w:rsidRPr="00A43C91">
        <w:t xml:space="preserve"> que</w:t>
      </w:r>
      <w:r w:rsidR="007D1D3C">
        <w:t>, pelo Teu amor,</w:t>
      </w:r>
      <w:r w:rsidR="002B1DB2" w:rsidRPr="00A43C91">
        <w:t xml:space="preserve"> possamos amar sinceramente os nossos </w:t>
      </w:r>
      <w:r w:rsidRPr="00A43C91">
        <w:t>inimigos</w:t>
      </w:r>
      <w:r w:rsidR="002B1DB2" w:rsidRPr="00A43C91">
        <w:t xml:space="preserve"> e </w:t>
      </w:r>
      <w:r w:rsidRPr="00A43C91">
        <w:t xml:space="preserve">por eles intercedamos junto de </w:t>
      </w:r>
      <w:r w:rsidR="007D1D3C">
        <w:t>Ti</w:t>
      </w:r>
      <w:r w:rsidRPr="00A43C91">
        <w:t xml:space="preserve">, não retribuamos a ninguém o mal </w:t>
      </w:r>
      <w:r w:rsidR="007D1D3C">
        <w:t xml:space="preserve">com </w:t>
      </w:r>
      <w:r w:rsidRPr="00A43C91">
        <w:t>o mal e nos esforcemos</w:t>
      </w:r>
      <w:r w:rsidR="007D1D3C">
        <w:t>, contigo,</w:t>
      </w:r>
      <w:r w:rsidRPr="00A43C91">
        <w:t xml:space="preserve"> por ser úteis a todos»</w:t>
      </w:r>
      <w:r w:rsidR="0088103B">
        <w:t>.</w:t>
      </w:r>
      <w:r w:rsidR="002B1DB2" w:rsidRPr="00A43C91">
        <w:t xml:space="preserve"> </w:t>
      </w:r>
      <w:r w:rsidR="002B1DB2" w:rsidRPr="009E259B">
        <w:t xml:space="preserve">Este pensamento do Santo revela-se muito </w:t>
      </w:r>
      <w:r w:rsidR="00F9639F" w:rsidRPr="009E259B">
        <w:t>per</w:t>
      </w:r>
      <w:r w:rsidR="00E106A2">
        <w:t>s</w:t>
      </w:r>
      <w:r w:rsidR="00F9639F" w:rsidRPr="009E259B">
        <w:t>picaz</w:t>
      </w:r>
      <w:r w:rsidR="002B1DB2" w:rsidRPr="009E259B">
        <w:t xml:space="preserve">. </w:t>
      </w:r>
      <w:r w:rsidR="002B1DB2" w:rsidRPr="00A43C91">
        <w:t xml:space="preserve">Por um lado, reconhece </w:t>
      </w:r>
      <w:r w:rsidR="00F9639F" w:rsidRPr="00A43C91">
        <w:t xml:space="preserve">como um </w:t>
      </w:r>
      <w:r w:rsidR="001829D5">
        <w:t xml:space="preserve">dado de </w:t>
      </w:r>
      <w:r w:rsidR="00F9639F" w:rsidRPr="00A43C91">
        <w:t xml:space="preserve">facto </w:t>
      </w:r>
      <w:r w:rsidR="002B1DB2" w:rsidRPr="00A43C91">
        <w:t xml:space="preserve">as limitações humanas no perdão, e por outro, aponta a saída: </w:t>
      </w:r>
      <w:r w:rsidR="00F9639F" w:rsidRPr="00A43C91">
        <w:t>«</w:t>
      </w:r>
      <w:r w:rsidR="001829D5">
        <w:t>Tu,</w:t>
      </w:r>
      <w:r w:rsidR="002B1DB2" w:rsidRPr="00A43C91">
        <w:t xml:space="preserve"> Senhor</w:t>
      </w:r>
      <w:r w:rsidR="001829D5">
        <w:t>, faz</w:t>
      </w:r>
      <w:r w:rsidR="002B1DB2" w:rsidRPr="00A43C91">
        <w:t>!</w:t>
      </w:r>
      <w:r w:rsidR="00F9639F" w:rsidRPr="00A43C91">
        <w:t>»</w:t>
      </w:r>
      <w:r w:rsidR="002B1DB2" w:rsidRPr="00A43C91">
        <w:t xml:space="preserve">, como </w:t>
      </w:r>
      <w:r w:rsidR="00F9639F" w:rsidRPr="00A43C91">
        <w:t>se quisesse</w:t>
      </w:r>
      <w:r w:rsidR="002B1DB2" w:rsidRPr="00A43C91">
        <w:t xml:space="preserve"> dizer </w:t>
      </w:r>
      <w:r w:rsidR="00F9639F" w:rsidRPr="00A43C91">
        <w:t>“</w:t>
      </w:r>
      <w:r w:rsidR="002B1DB2" w:rsidRPr="00A43C91">
        <w:t>Ajuda-me, Senhor</w:t>
      </w:r>
      <w:r w:rsidR="00F9639F" w:rsidRPr="00A43C91">
        <w:t>”</w:t>
      </w:r>
      <w:r w:rsidR="002B1DB2" w:rsidRPr="00A43C91">
        <w:t xml:space="preserve"> ou mesmo em casos extremos: </w:t>
      </w:r>
      <w:r w:rsidR="00F9639F" w:rsidRPr="00A43C91">
        <w:t>“</w:t>
      </w:r>
      <w:r w:rsidR="002B1DB2" w:rsidRPr="00A43C91">
        <w:t>Fá-lo</w:t>
      </w:r>
      <w:r w:rsidR="001829D5">
        <w:t>,</w:t>
      </w:r>
      <w:r w:rsidR="002B1DB2" w:rsidRPr="00A43C91">
        <w:t xml:space="preserve"> </w:t>
      </w:r>
      <w:r w:rsidR="00F9639F" w:rsidRPr="00A43C91">
        <w:t>Senhor</w:t>
      </w:r>
      <w:r w:rsidR="001829D5">
        <w:t>,</w:t>
      </w:r>
      <w:r w:rsidR="00F9639F" w:rsidRPr="00A43C91">
        <w:t xml:space="preserve"> por </w:t>
      </w:r>
      <w:r w:rsidR="002B1DB2" w:rsidRPr="00A43C91">
        <w:t>mim, n</w:t>
      </w:r>
      <w:r w:rsidR="00F9639F" w:rsidRPr="00A43C91">
        <w:t>a minha vez</w:t>
      </w:r>
      <w:r w:rsidR="002B1DB2" w:rsidRPr="00A43C91">
        <w:t xml:space="preserve">, porque és mais capaz e </w:t>
      </w:r>
      <w:r w:rsidR="00F9639F" w:rsidRPr="00A43C91">
        <w:t xml:space="preserve">já </w:t>
      </w:r>
      <w:r w:rsidR="002B1DB2" w:rsidRPr="00A43C91">
        <w:t>o fizeste de facto e muit</w:t>
      </w:r>
      <w:r w:rsidR="00F9639F" w:rsidRPr="00A43C91">
        <w:t>íss</w:t>
      </w:r>
      <w:r w:rsidR="00F66647">
        <w:t>i</w:t>
      </w:r>
      <w:r w:rsidR="00F9639F" w:rsidRPr="00A43C91">
        <w:t>mo</w:t>
      </w:r>
      <w:r w:rsidR="002B1DB2" w:rsidRPr="00A43C91">
        <w:t xml:space="preserve"> bem</w:t>
      </w:r>
      <w:r w:rsidR="00F9639F" w:rsidRPr="00A43C91">
        <w:t>.”</w:t>
      </w:r>
      <w:r w:rsidR="002B1DB2" w:rsidRPr="00A43C91">
        <w:t xml:space="preserve"> Portanto, se queres perdoar e ainda tens dificuldade, porque não começar por te voltares para o Deus de amor e misericórdia, para Cristo o rosto do Pai, para pedir es</w:t>
      </w:r>
      <w:r w:rsidR="001829D5">
        <w:t>s</w:t>
      </w:r>
      <w:r w:rsidR="002B1DB2" w:rsidRPr="00A43C91">
        <w:t xml:space="preserve">a graça </w:t>
      </w:r>
      <w:r w:rsidR="00C31538" w:rsidRPr="00A43C91">
        <w:t>na</w:t>
      </w:r>
      <w:r w:rsidR="002B1DB2" w:rsidRPr="00A43C91">
        <w:t xml:space="preserve"> oração sincera e perseverante</w:t>
      </w:r>
      <w:r w:rsidR="00C31538" w:rsidRPr="00A43C91">
        <w:t>?</w:t>
      </w:r>
      <w:r w:rsidR="002B1DB2" w:rsidRPr="00A43C91">
        <w:t xml:space="preserve"> Ao caminhar com Cristo em direcção ao perdão, já está</w:t>
      </w:r>
      <w:r w:rsidR="00C31538" w:rsidRPr="00A43C91">
        <w:t>s</w:t>
      </w:r>
      <w:r w:rsidR="002B1DB2" w:rsidRPr="00A43C91">
        <w:t xml:space="preserve"> a perdoar em Deus.</w:t>
      </w:r>
    </w:p>
    <w:p w:rsidR="002B1DB2" w:rsidRPr="00A43C91" w:rsidRDefault="002B1DB2" w:rsidP="002B1DB2">
      <w:pPr>
        <w:pStyle w:val="NormaleWeb"/>
        <w:jc w:val="both"/>
        <w:rPr>
          <w:i/>
          <w:iCs/>
        </w:rPr>
      </w:pPr>
      <w:r w:rsidRPr="00A43C91">
        <w:rPr>
          <w:i/>
          <w:iCs/>
        </w:rPr>
        <w:t xml:space="preserve">3. </w:t>
      </w:r>
      <w:r w:rsidR="00436DDB" w:rsidRPr="00A43C91">
        <w:rPr>
          <w:i/>
          <w:iCs/>
        </w:rPr>
        <w:t>Iguais a C</w:t>
      </w:r>
      <w:r w:rsidRPr="00A43C91">
        <w:rPr>
          <w:i/>
          <w:iCs/>
        </w:rPr>
        <w:t xml:space="preserve">risto, </w:t>
      </w:r>
      <w:r w:rsidR="00436DDB" w:rsidRPr="00A43C91">
        <w:rPr>
          <w:i/>
          <w:iCs/>
        </w:rPr>
        <w:t xml:space="preserve">“O </w:t>
      </w:r>
      <w:r w:rsidRPr="00A43C91">
        <w:rPr>
          <w:i/>
          <w:iCs/>
        </w:rPr>
        <w:t>homem celest</w:t>
      </w:r>
      <w:r w:rsidR="00436DDB" w:rsidRPr="00A43C91">
        <w:rPr>
          <w:i/>
          <w:iCs/>
        </w:rPr>
        <w:t>e”</w:t>
      </w:r>
      <w:r w:rsidRPr="00A43C91">
        <w:rPr>
          <w:i/>
          <w:iCs/>
        </w:rPr>
        <w:t xml:space="preserve"> e </w:t>
      </w:r>
      <w:r w:rsidR="00436DDB" w:rsidRPr="00A43C91">
        <w:rPr>
          <w:i/>
          <w:iCs/>
        </w:rPr>
        <w:t>“</w:t>
      </w:r>
      <w:r w:rsidRPr="00A43C91">
        <w:rPr>
          <w:i/>
          <w:iCs/>
        </w:rPr>
        <w:t>sabedoria do alto</w:t>
      </w:r>
      <w:r w:rsidR="00436DDB" w:rsidRPr="00A43C91">
        <w:rPr>
          <w:i/>
          <w:iCs/>
        </w:rPr>
        <w:t>”</w:t>
      </w:r>
    </w:p>
    <w:p w:rsidR="002B1DB2" w:rsidRPr="00A43C91" w:rsidRDefault="00CD6ADF" w:rsidP="00A43D85">
      <w:pPr>
        <w:pStyle w:val="NormaleWeb"/>
        <w:jc w:val="both"/>
      </w:pPr>
      <w:r w:rsidRPr="00A43C91">
        <w:t>Por fim</w:t>
      </w:r>
      <w:r w:rsidR="002B1DB2" w:rsidRPr="00A43C91">
        <w:t xml:space="preserve">, deve ser </w:t>
      </w:r>
      <w:r w:rsidR="00592514" w:rsidRPr="00A43C91">
        <w:t>reafirmado</w:t>
      </w:r>
      <w:r w:rsidR="002B1DB2" w:rsidRPr="00A43C91">
        <w:t xml:space="preserve"> que o ensin</w:t>
      </w:r>
      <w:r w:rsidRPr="00A43C91">
        <w:t>amento evangélico</w:t>
      </w:r>
      <w:r w:rsidR="002B1DB2" w:rsidRPr="00A43C91">
        <w:t xml:space="preserve"> de hoje sobre </w:t>
      </w:r>
      <w:r w:rsidRPr="00A43C91">
        <w:t xml:space="preserve">o </w:t>
      </w:r>
      <w:r w:rsidR="002B1DB2" w:rsidRPr="00A43C91">
        <w:t xml:space="preserve">amor e </w:t>
      </w:r>
      <w:r w:rsidRPr="00A43C91">
        <w:t xml:space="preserve">a </w:t>
      </w:r>
      <w:r w:rsidR="002B1DB2" w:rsidRPr="00A43C91">
        <w:t xml:space="preserve">misericórdia não </w:t>
      </w:r>
      <w:r w:rsidR="00D948C1" w:rsidRPr="00A43C91">
        <w:t>deve</w:t>
      </w:r>
      <w:r w:rsidR="002B1DB2" w:rsidRPr="00A43C91">
        <w:t xml:space="preserve"> ser </w:t>
      </w:r>
      <w:r w:rsidR="00D948C1" w:rsidRPr="00A43C91">
        <w:t>acolhido</w:t>
      </w:r>
      <w:r w:rsidR="002B1DB2" w:rsidRPr="00A43C91">
        <w:t xml:space="preserve"> como uma instrução </w:t>
      </w:r>
      <w:r w:rsidRPr="00A43C91">
        <w:t xml:space="preserve">jurídica </w:t>
      </w:r>
      <w:r w:rsidR="00D948C1" w:rsidRPr="00A43C91">
        <w:t>para</w:t>
      </w:r>
      <w:r w:rsidRPr="00A43C91">
        <w:t xml:space="preserve"> </w:t>
      </w:r>
      <w:r w:rsidR="002B1DB2" w:rsidRPr="00A43C91">
        <w:t xml:space="preserve">ser observada ponto por ponto, mas como uma Palavra de vida, de espírito, de sabedoria a ser seguida na </w:t>
      </w:r>
      <w:r w:rsidRPr="00A43C91">
        <w:t>vida</w:t>
      </w:r>
      <w:r w:rsidR="002B1DB2" w:rsidRPr="00A43C91">
        <w:t xml:space="preserve"> cristã. O espelho </w:t>
      </w:r>
      <w:r w:rsidR="00F34D2D" w:rsidRPr="00A43C91">
        <w:t xml:space="preserve">para o qual devemos </w:t>
      </w:r>
      <w:r w:rsidR="002B1DB2" w:rsidRPr="00A43C91">
        <w:t xml:space="preserve">olhar </w:t>
      </w:r>
      <w:r w:rsidR="00F34D2D" w:rsidRPr="00A43C91">
        <w:t>é</w:t>
      </w:r>
      <w:r w:rsidR="002B1DB2" w:rsidRPr="00A43C91">
        <w:t xml:space="preserve"> sempre a pessoa de Cristo. O ideal será sempre Ele, </w:t>
      </w:r>
      <w:r w:rsidR="00F34D2D" w:rsidRPr="00A43C91">
        <w:t>“</w:t>
      </w:r>
      <w:r w:rsidR="002B1DB2" w:rsidRPr="00A43C91">
        <w:t>o homem celest</w:t>
      </w:r>
      <w:r w:rsidR="00F34D2D" w:rsidRPr="00A43C91">
        <w:t>e”</w:t>
      </w:r>
      <w:r w:rsidR="002B1DB2" w:rsidRPr="00A43C91">
        <w:t xml:space="preserve">, a quem nós, </w:t>
      </w:r>
      <w:r w:rsidR="002B1DB2" w:rsidRPr="00A43C91">
        <w:lastRenderedPageBreak/>
        <w:t xml:space="preserve">homens terrestres, </w:t>
      </w:r>
      <w:r w:rsidR="0037127F" w:rsidRPr="00A43C91">
        <w:t xml:space="preserve">somos chamados a </w:t>
      </w:r>
      <w:r w:rsidR="00F34D2D" w:rsidRPr="00A43C91">
        <w:t>assemelhar</w:t>
      </w:r>
      <w:r w:rsidR="0037127F" w:rsidRPr="00A43C91">
        <w:t>-nos</w:t>
      </w:r>
      <w:r w:rsidR="002B1DB2" w:rsidRPr="00A43C91">
        <w:t xml:space="preserve">, como nos lembra a Segunda Leitura, e não tanto </w:t>
      </w:r>
      <w:r w:rsidR="0037127F" w:rsidRPr="00A43C91">
        <w:t xml:space="preserve">a </w:t>
      </w:r>
      <w:r w:rsidR="00C96922" w:rsidRPr="00A43C91">
        <w:t>tentar</w:t>
      </w:r>
      <w:r w:rsidR="0037127F" w:rsidRPr="00A43C91">
        <w:t xml:space="preserve"> </w:t>
      </w:r>
      <w:r w:rsidR="002B1DB2" w:rsidRPr="00A43C91">
        <w:t xml:space="preserve">uma prática cega, mecânica e literal da mensagem com as suas várias formulações figurativas semíticas e por vezes exageradas. Basta reflectir sobre a recomendação </w:t>
      </w:r>
      <w:r w:rsidR="0037127F" w:rsidRPr="00A43C91">
        <w:t>«</w:t>
      </w:r>
      <w:r w:rsidR="000C1E6C" w:rsidRPr="00A43C91">
        <w:t>a</w:t>
      </w:r>
      <w:r w:rsidR="002B1DB2" w:rsidRPr="00A43C91">
        <w:t xml:space="preserve">o que te bate numa </w:t>
      </w:r>
      <w:r w:rsidR="0037127F" w:rsidRPr="00A43C91">
        <w:t>face</w:t>
      </w:r>
      <w:r w:rsidR="002B1DB2" w:rsidRPr="00A43C91">
        <w:t xml:space="preserve">, oferece também </w:t>
      </w:r>
      <w:r w:rsidR="0037127F" w:rsidRPr="00A43C91">
        <w:t>a outra»,</w:t>
      </w:r>
      <w:r w:rsidR="002B1DB2" w:rsidRPr="00A43C91">
        <w:t xml:space="preserve"> à luz da reacção de Cristo àquele que o esbofeteou durante o julgamento perante o sumo sacerdote. Naquele momento, Cristo respondeu imediatamente com clareza e coragem: </w:t>
      </w:r>
      <w:r w:rsidR="00A43D85" w:rsidRPr="00A43D85">
        <w:t>«Se falei mal, mostra-me o que está mal;</w:t>
      </w:r>
      <w:r w:rsidR="00A43D85">
        <w:t xml:space="preserve"> </w:t>
      </w:r>
      <w:r w:rsidR="00A43D85" w:rsidRPr="00A43D85">
        <w:t xml:space="preserve">mas, se falei bem, porque </w:t>
      </w:r>
      <w:r w:rsidR="00A43D85">
        <w:t>M</w:t>
      </w:r>
      <w:r w:rsidR="00A43D85" w:rsidRPr="00A43D85">
        <w:t>e bates?</w:t>
      </w:r>
      <w:r w:rsidR="0037127F" w:rsidRPr="00A43C91">
        <w:t>»</w:t>
      </w:r>
      <w:r w:rsidR="002B1DB2" w:rsidRPr="00A43C91">
        <w:t xml:space="preserve"> </w:t>
      </w:r>
      <w:r w:rsidR="002B1DB2" w:rsidRPr="009E259B">
        <w:t>(</w:t>
      </w:r>
      <w:r w:rsidR="002B1DB2" w:rsidRPr="009E259B">
        <w:rPr>
          <w:i/>
          <w:iCs/>
        </w:rPr>
        <w:t>Jo</w:t>
      </w:r>
      <w:r w:rsidR="002B1DB2" w:rsidRPr="009E259B">
        <w:t xml:space="preserve"> 18</w:t>
      </w:r>
      <w:r w:rsidR="0037127F" w:rsidRPr="009E259B">
        <w:t>,</w:t>
      </w:r>
      <w:r w:rsidR="00A43D85">
        <w:t xml:space="preserve"> </w:t>
      </w:r>
      <w:r w:rsidR="002B1DB2" w:rsidRPr="009E259B">
        <w:t xml:space="preserve">23). </w:t>
      </w:r>
      <w:r w:rsidR="002B1DB2" w:rsidRPr="00A43C91">
        <w:t xml:space="preserve">(Mesmo </w:t>
      </w:r>
      <w:r w:rsidR="0037127F" w:rsidRPr="00A43C91">
        <w:t>em relação aos</w:t>
      </w:r>
      <w:r w:rsidR="002B1DB2" w:rsidRPr="00A43C91">
        <w:t xml:space="preserve"> inimigos, é sempre uma questão de amor na verdade, nunca algo passivo ou </w:t>
      </w:r>
      <w:r w:rsidR="0037127F" w:rsidRPr="00A43C91">
        <w:t xml:space="preserve">que implique </w:t>
      </w:r>
      <w:r w:rsidR="002B1DB2" w:rsidRPr="00A43C91">
        <w:t>submissão).</w:t>
      </w:r>
    </w:p>
    <w:p w:rsidR="008E3127" w:rsidRDefault="002B1DB2" w:rsidP="002B1DB2">
      <w:pPr>
        <w:pStyle w:val="NormaleWeb"/>
        <w:jc w:val="both"/>
      </w:pPr>
      <w:r w:rsidRPr="00A43C91">
        <w:t>Fixemos</w:t>
      </w:r>
      <w:r w:rsidR="00237B3E">
        <w:t>,</w:t>
      </w:r>
      <w:r w:rsidRPr="00A43C91">
        <w:t xml:space="preserve"> portanto</w:t>
      </w:r>
      <w:r w:rsidR="00237B3E">
        <w:t>,</w:t>
      </w:r>
      <w:r w:rsidRPr="00A43C91">
        <w:t xml:space="preserve"> o nosso olhar em Cristo que é a </w:t>
      </w:r>
      <w:r w:rsidR="002269C2" w:rsidRPr="00A43C91">
        <w:t>“</w:t>
      </w:r>
      <w:r w:rsidRPr="00A43C91">
        <w:t>sabedoria de Deus</w:t>
      </w:r>
      <w:r w:rsidR="002269C2" w:rsidRPr="00A43C91">
        <w:t>”</w:t>
      </w:r>
      <w:r w:rsidRPr="00A43C91">
        <w:t xml:space="preserve"> (cf. </w:t>
      </w:r>
      <w:r w:rsidRPr="00A43C91">
        <w:rPr>
          <w:i/>
          <w:iCs/>
        </w:rPr>
        <w:t>1 Cor</w:t>
      </w:r>
      <w:r w:rsidRPr="00A43C91">
        <w:t xml:space="preserve"> 1,</w:t>
      </w:r>
      <w:r w:rsidR="00F66647">
        <w:t xml:space="preserve"> </w:t>
      </w:r>
      <w:r w:rsidRPr="00A43C91">
        <w:t>24-30), aquel</w:t>
      </w:r>
      <w:r w:rsidR="002269C2" w:rsidRPr="00A43C91">
        <w:t>a</w:t>
      </w:r>
      <w:r w:rsidRPr="00A43C91">
        <w:t xml:space="preserve"> </w:t>
      </w:r>
      <w:r w:rsidR="00F34480">
        <w:t xml:space="preserve">que vem </w:t>
      </w:r>
      <w:r w:rsidRPr="00A43C91">
        <w:t>d</w:t>
      </w:r>
      <w:r w:rsidR="002269C2" w:rsidRPr="00A43C91">
        <w:t>o alto</w:t>
      </w:r>
      <w:r w:rsidRPr="00A43C91">
        <w:t xml:space="preserve"> que é </w:t>
      </w:r>
      <w:r w:rsidR="002269C2" w:rsidRPr="00A43C91">
        <w:t>«</w:t>
      </w:r>
      <w:r w:rsidR="00F34480" w:rsidRPr="00F34480">
        <w:t>pura, e além disso é pacífica, bondosa, dócil,</w:t>
      </w:r>
      <w:r w:rsidR="00F34480">
        <w:t xml:space="preserve"> </w:t>
      </w:r>
      <w:r w:rsidR="00F34480" w:rsidRPr="00F34480">
        <w:t>cheia de misericórdia e de bons frutos, imparcial</w:t>
      </w:r>
      <w:r w:rsidR="00F34480">
        <w:t xml:space="preserve"> e</w:t>
      </w:r>
      <w:r w:rsidR="00F34480" w:rsidRPr="00F34480">
        <w:t xml:space="preserve"> sem hipocrisia</w:t>
      </w:r>
      <w:r w:rsidR="002269C2" w:rsidRPr="00A43C91">
        <w:t>»</w:t>
      </w:r>
      <w:r w:rsidRPr="00A43C91">
        <w:t xml:space="preserve"> (</w:t>
      </w:r>
      <w:r w:rsidRPr="00A43C91">
        <w:rPr>
          <w:i/>
          <w:iCs/>
        </w:rPr>
        <w:t>Tg</w:t>
      </w:r>
      <w:r w:rsidRPr="00A43C91">
        <w:t xml:space="preserve"> 3,</w:t>
      </w:r>
      <w:r w:rsidR="00F66647">
        <w:t xml:space="preserve"> </w:t>
      </w:r>
      <w:r w:rsidRPr="00A43C91">
        <w:t>17). N</w:t>
      </w:r>
      <w:r w:rsidR="002269C2" w:rsidRPr="00A43C91">
        <w:t>’E</w:t>
      </w:r>
      <w:r w:rsidRPr="00A43C91">
        <w:t>le aprend</w:t>
      </w:r>
      <w:r w:rsidR="00F34480">
        <w:t>a</w:t>
      </w:r>
      <w:r w:rsidRPr="00A43C91">
        <w:t xml:space="preserve">mos dia após dia, </w:t>
      </w:r>
      <w:r w:rsidR="00F34480">
        <w:t>D</w:t>
      </w:r>
      <w:r w:rsidRPr="00A43C91">
        <w:t xml:space="preserve">omingo após </w:t>
      </w:r>
      <w:r w:rsidR="00F34480">
        <w:t>D</w:t>
      </w:r>
      <w:r w:rsidRPr="00A43C91">
        <w:t xml:space="preserve">omingo, a sabedoria da misericórdia e do amor generoso, </w:t>
      </w:r>
      <w:r w:rsidR="00F34480">
        <w:t>a qual é capaz</w:t>
      </w:r>
      <w:r w:rsidRPr="00A43C91">
        <w:t xml:space="preserve"> de quebrar a</w:t>
      </w:r>
      <w:r w:rsidR="00F34480">
        <w:t>s</w:t>
      </w:r>
      <w:r w:rsidRPr="00A43C91">
        <w:t xml:space="preserve"> c</w:t>
      </w:r>
      <w:r w:rsidR="00F34480">
        <w:t>orrentes</w:t>
      </w:r>
      <w:r w:rsidRPr="00A43C91">
        <w:t xml:space="preserve"> do ódio, da violência e do mal. Esta </w:t>
      </w:r>
      <w:r w:rsidR="00F34480">
        <w:t>é</w:t>
      </w:r>
      <w:r w:rsidRPr="00A43C91">
        <w:t xml:space="preserve"> também a humilde missão de todo o cristão, discípulo missionário de Cristo, que assim </w:t>
      </w:r>
      <w:r w:rsidR="002269C2" w:rsidRPr="00A43C91">
        <w:t>anuncia</w:t>
      </w:r>
      <w:r w:rsidRPr="00A43C91">
        <w:t xml:space="preserve"> </w:t>
      </w:r>
      <w:r w:rsidR="002269C2" w:rsidRPr="00A43C91">
        <w:t xml:space="preserve">com </w:t>
      </w:r>
      <w:r w:rsidRPr="00A43C91">
        <w:t>cora</w:t>
      </w:r>
      <w:r w:rsidR="002269C2" w:rsidRPr="00A43C91">
        <w:t xml:space="preserve">gem, por palavras e actos, </w:t>
      </w:r>
      <w:r w:rsidRPr="00A43C91">
        <w:t>a luz do Evangelho em todo o mundo.</w:t>
      </w:r>
    </w:p>
    <w:p w:rsidR="008E3127" w:rsidRDefault="008E3127" w:rsidP="008E3127">
      <w:pPr>
        <w:rPr>
          <w:lang w:eastAsia="it-IT"/>
        </w:rPr>
      </w:pPr>
    </w:p>
    <w:p w:rsidR="008E3127" w:rsidRPr="008E3127" w:rsidRDefault="008E3127" w:rsidP="008E3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/>
          <w:i/>
          <w:iCs/>
          <w:sz w:val="20"/>
          <w:szCs w:val="20"/>
        </w:rPr>
      </w:pPr>
      <w:r w:rsidRPr="008E3127">
        <w:rPr>
          <w:rFonts w:ascii="Times New Roman" w:hAnsi="Times New Roman"/>
          <w:i/>
          <w:iCs/>
          <w:sz w:val="20"/>
          <w:szCs w:val="20"/>
        </w:rPr>
        <w:t>Citações úteis:</w:t>
      </w:r>
    </w:p>
    <w:p w:rsidR="008E3127" w:rsidRDefault="008E3127" w:rsidP="008E3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afterAutospacing="1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8E3127">
        <w:rPr>
          <w:rFonts w:ascii="Times New Roman" w:eastAsia="Times New Roman" w:hAnsi="Times New Roman"/>
          <w:smallCaps/>
          <w:sz w:val="20"/>
          <w:szCs w:val="20"/>
          <w:lang w:eastAsia="it-IT"/>
        </w:rPr>
        <w:t>Papa Francisco</w:t>
      </w:r>
      <w:r w:rsidRPr="008E3127">
        <w:rPr>
          <w:rFonts w:ascii="Times New Roman" w:eastAsia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>Misericordiae Vultu</w:t>
      </w:r>
      <w:r w:rsidRPr="008E3127"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>s</w:t>
      </w:r>
      <w:r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>: Bula de proclamação do Jubileu Extraordinário da Misericórdia</w:t>
      </w:r>
      <w:r w:rsidRPr="008E3127">
        <w:rPr>
          <w:rFonts w:ascii="Times New Roman" w:eastAsia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Roma,</w:t>
      </w:r>
      <w:r w:rsidRPr="008E3127">
        <w:rPr>
          <w:rFonts w:ascii="Times New Roman" w:eastAsia="Times New Roman" w:hAnsi="Times New Roman"/>
          <w:sz w:val="20"/>
          <w:szCs w:val="20"/>
          <w:lang w:eastAsia="it-IT"/>
        </w:rPr>
        <w:t xml:space="preserve"> São Pedro,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11</w:t>
      </w:r>
      <w:r w:rsidRPr="008E3127">
        <w:rPr>
          <w:rFonts w:ascii="Times New Roman" w:eastAsia="Times New Roman" w:hAnsi="Times New Roman"/>
          <w:sz w:val="20"/>
          <w:szCs w:val="20"/>
          <w:lang w:eastAsia="it-IT"/>
        </w:rPr>
        <w:t xml:space="preserve"> de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Abril</w:t>
      </w:r>
      <w:r w:rsidRPr="008E3127">
        <w:rPr>
          <w:rFonts w:ascii="Times New Roman" w:eastAsia="Times New Roman" w:hAnsi="Times New Roman"/>
          <w:sz w:val="20"/>
          <w:szCs w:val="20"/>
          <w:lang w:eastAsia="it-IT"/>
        </w:rPr>
        <w:t xml:space="preserve"> de 201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5</w:t>
      </w:r>
      <w:r w:rsidRPr="008E3127">
        <w:rPr>
          <w:rFonts w:ascii="Times New Roman" w:eastAsia="Times New Roman" w:hAnsi="Times New Roman"/>
          <w:sz w:val="20"/>
          <w:szCs w:val="20"/>
          <w:lang w:eastAsia="it-IT"/>
        </w:rPr>
        <w:t>:</w:t>
      </w:r>
    </w:p>
    <w:p w:rsidR="008E3127" w:rsidRPr="008E3127" w:rsidRDefault="008E3127" w:rsidP="008E3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afterAutospacing="1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8E3127">
        <w:rPr>
          <w:rFonts w:ascii="Times New Roman" w:eastAsia="Times New Roman" w:hAnsi="Times New Roman"/>
          <w:sz w:val="20"/>
          <w:szCs w:val="20"/>
          <w:lang w:eastAsia="it-IT"/>
        </w:rPr>
        <w:t>1. Jesus Cristo é o rosto da misericórdia do Pai. O mistério da fé cristã parece encontrar nestas palavras a sua síntese. Tal misericórdia tornou-se viva, visível e atingiu o seu clímax em Jesus de Nazaré. O Pai, «rico em misericórdia» (</w:t>
      </w:r>
      <w:r w:rsidRPr="008E3127"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>Ef</w:t>
      </w:r>
      <w:r w:rsidRPr="008E3127">
        <w:rPr>
          <w:rFonts w:ascii="Times New Roman" w:eastAsia="Times New Roman" w:hAnsi="Times New Roman"/>
          <w:sz w:val="20"/>
          <w:szCs w:val="20"/>
          <w:lang w:eastAsia="it-IT"/>
        </w:rPr>
        <w:t xml:space="preserve"> 2, 4), depois de ter revelado o </w:t>
      </w:r>
      <w:r w:rsidR="00F66647">
        <w:rPr>
          <w:rFonts w:ascii="Times New Roman" w:eastAsia="Times New Roman" w:hAnsi="Times New Roman"/>
          <w:sz w:val="20"/>
          <w:szCs w:val="20"/>
          <w:lang w:eastAsia="it-IT"/>
        </w:rPr>
        <w:t>S</w:t>
      </w:r>
      <w:r w:rsidRPr="008E3127">
        <w:rPr>
          <w:rFonts w:ascii="Times New Roman" w:eastAsia="Times New Roman" w:hAnsi="Times New Roman"/>
          <w:sz w:val="20"/>
          <w:szCs w:val="20"/>
          <w:lang w:eastAsia="it-IT"/>
        </w:rPr>
        <w:t>eu nome a Moisés como «Deus misericordioso e clemente, vagaroso na ira, cheio de bondade e fidelidade» (</w:t>
      </w:r>
      <w:r w:rsidRPr="008E3127"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>Ex</w:t>
      </w:r>
      <w:r w:rsidRPr="008E3127">
        <w:rPr>
          <w:rFonts w:ascii="Times New Roman" w:eastAsia="Times New Roman" w:hAnsi="Times New Roman"/>
          <w:sz w:val="20"/>
          <w:szCs w:val="20"/>
          <w:lang w:eastAsia="it-IT"/>
        </w:rPr>
        <w:t xml:space="preserve"> 34, 6), não cessou de dar a conhecer, de vários modos e em muitos momentos da história, a </w:t>
      </w:r>
      <w:r w:rsidR="00F66647">
        <w:rPr>
          <w:rFonts w:ascii="Times New Roman" w:eastAsia="Times New Roman" w:hAnsi="Times New Roman"/>
          <w:sz w:val="20"/>
          <w:szCs w:val="20"/>
          <w:lang w:eastAsia="it-IT"/>
        </w:rPr>
        <w:t>S</w:t>
      </w:r>
      <w:r w:rsidRPr="008E3127">
        <w:rPr>
          <w:rFonts w:ascii="Times New Roman" w:eastAsia="Times New Roman" w:hAnsi="Times New Roman"/>
          <w:sz w:val="20"/>
          <w:szCs w:val="20"/>
          <w:lang w:eastAsia="it-IT"/>
        </w:rPr>
        <w:t>ua natureza divina. Na «plenitude do tempo» (</w:t>
      </w:r>
      <w:r w:rsidRPr="008E3127"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>Gl</w:t>
      </w:r>
      <w:r w:rsidRPr="008E3127">
        <w:rPr>
          <w:rFonts w:ascii="Times New Roman" w:eastAsia="Times New Roman" w:hAnsi="Times New Roman"/>
          <w:sz w:val="20"/>
          <w:szCs w:val="20"/>
          <w:lang w:eastAsia="it-IT"/>
        </w:rPr>
        <w:t xml:space="preserve"> 4, 4), quando tudo estava pronto segundo o </w:t>
      </w:r>
      <w:r w:rsidR="00F66647">
        <w:rPr>
          <w:rFonts w:ascii="Times New Roman" w:eastAsia="Times New Roman" w:hAnsi="Times New Roman"/>
          <w:sz w:val="20"/>
          <w:szCs w:val="20"/>
          <w:lang w:eastAsia="it-IT"/>
        </w:rPr>
        <w:t>S</w:t>
      </w:r>
      <w:r w:rsidRPr="008E3127">
        <w:rPr>
          <w:rFonts w:ascii="Times New Roman" w:eastAsia="Times New Roman" w:hAnsi="Times New Roman"/>
          <w:sz w:val="20"/>
          <w:szCs w:val="20"/>
          <w:lang w:eastAsia="it-IT"/>
        </w:rPr>
        <w:t xml:space="preserve">eu plano de salvação, mandou o </w:t>
      </w:r>
      <w:r w:rsidR="00F66647">
        <w:rPr>
          <w:rFonts w:ascii="Times New Roman" w:eastAsia="Times New Roman" w:hAnsi="Times New Roman"/>
          <w:sz w:val="20"/>
          <w:szCs w:val="20"/>
          <w:lang w:eastAsia="it-IT"/>
        </w:rPr>
        <w:t>S</w:t>
      </w:r>
      <w:r w:rsidRPr="008E3127">
        <w:rPr>
          <w:rFonts w:ascii="Times New Roman" w:eastAsia="Times New Roman" w:hAnsi="Times New Roman"/>
          <w:sz w:val="20"/>
          <w:szCs w:val="20"/>
          <w:lang w:eastAsia="it-IT"/>
        </w:rPr>
        <w:t xml:space="preserve">eu Filho, nascido da Virgem Maria, para nos revelar, de modo definitivo, o </w:t>
      </w:r>
      <w:r w:rsidR="00F66647">
        <w:rPr>
          <w:rFonts w:ascii="Times New Roman" w:eastAsia="Times New Roman" w:hAnsi="Times New Roman"/>
          <w:sz w:val="20"/>
          <w:szCs w:val="20"/>
          <w:lang w:eastAsia="it-IT"/>
        </w:rPr>
        <w:t>S</w:t>
      </w:r>
      <w:r w:rsidRPr="008E3127">
        <w:rPr>
          <w:rFonts w:ascii="Times New Roman" w:eastAsia="Times New Roman" w:hAnsi="Times New Roman"/>
          <w:sz w:val="20"/>
          <w:szCs w:val="20"/>
          <w:lang w:eastAsia="it-IT"/>
        </w:rPr>
        <w:t xml:space="preserve">eu amor. Quem O vê, vê o Pai (cf. </w:t>
      </w:r>
      <w:r w:rsidRPr="008E3127"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>Jo</w:t>
      </w:r>
      <w:r w:rsidRPr="008E3127">
        <w:rPr>
          <w:rFonts w:ascii="Times New Roman" w:eastAsia="Times New Roman" w:hAnsi="Times New Roman"/>
          <w:sz w:val="20"/>
          <w:szCs w:val="20"/>
          <w:lang w:eastAsia="it-IT"/>
        </w:rPr>
        <w:t xml:space="preserve"> 14, 9). Com a </w:t>
      </w:r>
      <w:r w:rsidR="00F66647">
        <w:rPr>
          <w:rFonts w:ascii="Times New Roman" w:eastAsia="Times New Roman" w:hAnsi="Times New Roman"/>
          <w:sz w:val="20"/>
          <w:szCs w:val="20"/>
          <w:lang w:eastAsia="it-IT"/>
        </w:rPr>
        <w:t>S</w:t>
      </w:r>
      <w:r w:rsidRPr="008E3127">
        <w:rPr>
          <w:rFonts w:ascii="Times New Roman" w:eastAsia="Times New Roman" w:hAnsi="Times New Roman"/>
          <w:sz w:val="20"/>
          <w:szCs w:val="20"/>
          <w:lang w:eastAsia="it-IT"/>
        </w:rPr>
        <w:t xml:space="preserve">ua palavra, os </w:t>
      </w:r>
      <w:r w:rsidR="00F66647">
        <w:rPr>
          <w:rFonts w:ascii="Times New Roman" w:eastAsia="Times New Roman" w:hAnsi="Times New Roman"/>
          <w:sz w:val="20"/>
          <w:szCs w:val="20"/>
          <w:lang w:eastAsia="it-IT"/>
        </w:rPr>
        <w:t>S</w:t>
      </w:r>
      <w:r w:rsidRPr="008E3127">
        <w:rPr>
          <w:rFonts w:ascii="Times New Roman" w:eastAsia="Times New Roman" w:hAnsi="Times New Roman"/>
          <w:sz w:val="20"/>
          <w:szCs w:val="20"/>
          <w:lang w:eastAsia="it-IT"/>
        </w:rPr>
        <w:t xml:space="preserve">eus gestos e toda a </w:t>
      </w:r>
      <w:r w:rsidR="00F66647">
        <w:rPr>
          <w:rFonts w:ascii="Times New Roman" w:eastAsia="Times New Roman" w:hAnsi="Times New Roman"/>
          <w:sz w:val="20"/>
          <w:szCs w:val="20"/>
          <w:lang w:eastAsia="it-IT"/>
        </w:rPr>
        <w:t>S</w:t>
      </w:r>
      <w:r w:rsidRPr="008E3127">
        <w:rPr>
          <w:rFonts w:ascii="Times New Roman" w:eastAsia="Times New Roman" w:hAnsi="Times New Roman"/>
          <w:sz w:val="20"/>
          <w:szCs w:val="20"/>
          <w:lang w:eastAsia="it-IT"/>
        </w:rPr>
        <w:t>ua pessoa, Jesus de Nazaré revela a misericórdia de Deus.</w:t>
      </w:r>
    </w:p>
    <w:p w:rsidR="008E3127" w:rsidRPr="008E3127" w:rsidRDefault="008E3127" w:rsidP="008E3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afterAutospacing="1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8E3127">
        <w:rPr>
          <w:rFonts w:ascii="Times New Roman" w:eastAsia="Times New Roman" w:hAnsi="Times New Roman"/>
          <w:sz w:val="20"/>
          <w:szCs w:val="20"/>
          <w:lang w:eastAsia="it-IT"/>
        </w:rPr>
        <w:t>2. Precisamos sempre de contemplar o mistério da misericórdia. É fonte de alegria, serenidade e paz. É condição da nossa salvação. Misericórdia: é a palavra que revela o mistério da Santíssima Trindade. Misericórdia: é o acto último e supremo pelo qual Deus vem ao nosso encontro. Misericórdia: é a lei fundamental que mora no coração de cada pessoa, quando vê com olhos sinceros o irmão que encontra no caminho da vida. Misericórdia: é o caminho que une Deus e o homem, porque nos abre o coração à esperança de sermos amados para sempre, apesar da limitação do nosso pecado.</w:t>
      </w:r>
    </w:p>
    <w:p w:rsidR="008E3127" w:rsidRPr="008E3127" w:rsidRDefault="008E3127" w:rsidP="008E3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afterAutospacing="1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E245E7" w:rsidRPr="008E3127" w:rsidRDefault="00E245E7" w:rsidP="008E3127">
      <w:pPr>
        <w:rPr>
          <w:lang w:eastAsia="it-IT"/>
        </w:rPr>
      </w:pPr>
    </w:p>
    <w:sectPr w:rsidR="00E245E7" w:rsidRPr="008E3127" w:rsidSect="00EE0A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A20" w:rsidRDefault="00025A20" w:rsidP="006A5F33">
      <w:r>
        <w:separator/>
      </w:r>
    </w:p>
  </w:endnote>
  <w:endnote w:type="continuationSeparator" w:id="0">
    <w:p w:rsidR="00025A20" w:rsidRDefault="00025A20" w:rsidP="006A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3DD" w:rsidRDefault="003773D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3DD" w:rsidRDefault="003773D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3DD" w:rsidRDefault="003773D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A20" w:rsidRDefault="00025A20" w:rsidP="006A5F33">
      <w:r>
        <w:separator/>
      </w:r>
    </w:p>
  </w:footnote>
  <w:footnote w:type="continuationSeparator" w:id="0">
    <w:p w:rsidR="00025A20" w:rsidRDefault="00025A20" w:rsidP="006A5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3DD" w:rsidRDefault="003773D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2EA" w:rsidRPr="00611B03" w:rsidRDefault="003773DD" w:rsidP="005132EA">
    <w:pPr>
      <w:pBdr>
        <w:bottom w:val="single" w:sz="4" w:space="1" w:color="auto"/>
      </w:pBdr>
      <w:tabs>
        <w:tab w:val="center" w:pos="4819"/>
        <w:tab w:val="right" w:pos="9638"/>
      </w:tabs>
      <w:rPr>
        <w:rFonts w:ascii="Times New Roman" w:hAnsi="Times New Roman"/>
        <w:sz w:val="16"/>
        <w:szCs w:val="16"/>
      </w:rPr>
    </w:pPr>
    <w:r w:rsidRPr="003773DD">
      <w:rPr>
        <w:rFonts w:ascii="Times New Roman" w:hAnsi="Times New Roman"/>
        <w:i/>
        <w:sz w:val="16"/>
        <w:szCs w:val="16"/>
      </w:rPr>
      <w:t xml:space="preserve">União Missionária Pontifícia – D.A.N. </w:t>
    </w:r>
    <w:r w:rsidR="005132EA" w:rsidRPr="00611B03">
      <w:rPr>
        <w:rFonts w:ascii="Times New Roman" w:hAnsi="Times New Roman"/>
        <w:i/>
        <w:sz w:val="16"/>
        <w:szCs w:val="16"/>
      </w:rPr>
      <w:t>Nguyen – Ano C – Comentário VI</w:t>
    </w:r>
    <w:r w:rsidR="005132EA">
      <w:rPr>
        <w:rFonts w:ascii="Times New Roman" w:hAnsi="Times New Roman"/>
        <w:i/>
        <w:sz w:val="16"/>
        <w:szCs w:val="16"/>
      </w:rPr>
      <w:t>I</w:t>
    </w:r>
    <w:r w:rsidR="005132EA" w:rsidRPr="00611B03">
      <w:rPr>
        <w:rFonts w:ascii="Times New Roman" w:hAnsi="Times New Roman"/>
        <w:i/>
        <w:sz w:val="16"/>
        <w:szCs w:val="16"/>
      </w:rPr>
      <w:t xml:space="preserve"> Domingo do Tempo Comum</w:t>
    </w:r>
    <w:r w:rsidR="005132EA" w:rsidRPr="00611B03">
      <w:rPr>
        <w:rFonts w:ascii="Times New Roman" w:hAnsi="Times New Roman"/>
        <w:i/>
        <w:sz w:val="16"/>
        <w:szCs w:val="16"/>
      </w:rPr>
      <w:tab/>
    </w:r>
    <w:r w:rsidR="005132EA" w:rsidRPr="00611B03">
      <w:rPr>
        <w:rFonts w:ascii="Times New Roman" w:hAnsi="Times New Roman"/>
        <w:sz w:val="16"/>
        <w:szCs w:val="16"/>
      </w:rPr>
      <w:fldChar w:fldCharType="begin"/>
    </w:r>
    <w:r w:rsidR="005132EA" w:rsidRPr="00611B03">
      <w:rPr>
        <w:rFonts w:ascii="Times New Roman" w:hAnsi="Times New Roman"/>
        <w:sz w:val="16"/>
        <w:szCs w:val="16"/>
      </w:rPr>
      <w:instrText>PAGE   \* MERGEFORMAT</w:instrText>
    </w:r>
    <w:r w:rsidR="005132EA" w:rsidRPr="00611B03">
      <w:rPr>
        <w:rFonts w:ascii="Times New Roman" w:hAnsi="Times New Roman"/>
        <w:sz w:val="16"/>
        <w:szCs w:val="16"/>
      </w:rPr>
      <w:fldChar w:fldCharType="separate"/>
    </w:r>
    <w:r w:rsidR="0062616B">
      <w:rPr>
        <w:rFonts w:ascii="Times New Roman" w:hAnsi="Times New Roman"/>
        <w:noProof/>
        <w:sz w:val="16"/>
        <w:szCs w:val="16"/>
      </w:rPr>
      <w:t>2</w:t>
    </w:r>
    <w:r w:rsidR="005132EA" w:rsidRPr="00611B03">
      <w:rPr>
        <w:rFonts w:ascii="Times New Roman" w:hAnsi="Times New Roman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3DD" w:rsidRDefault="003773D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2F"/>
    <w:rsid w:val="00004285"/>
    <w:rsid w:val="00025A20"/>
    <w:rsid w:val="00037248"/>
    <w:rsid w:val="00052C86"/>
    <w:rsid w:val="000804E5"/>
    <w:rsid w:val="000B5E93"/>
    <w:rsid w:val="000C1E6C"/>
    <w:rsid w:val="000C2A07"/>
    <w:rsid w:val="00112415"/>
    <w:rsid w:val="00122EA7"/>
    <w:rsid w:val="00146B77"/>
    <w:rsid w:val="00161FE5"/>
    <w:rsid w:val="00182432"/>
    <w:rsid w:val="001829D5"/>
    <w:rsid w:val="00193BC8"/>
    <w:rsid w:val="0021776F"/>
    <w:rsid w:val="002269C2"/>
    <w:rsid w:val="002310FD"/>
    <w:rsid w:val="002379A0"/>
    <w:rsid w:val="00237B3E"/>
    <w:rsid w:val="00254DA4"/>
    <w:rsid w:val="00287EF9"/>
    <w:rsid w:val="002B1DB2"/>
    <w:rsid w:val="002C5889"/>
    <w:rsid w:val="002C6D9E"/>
    <w:rsid w:val="0035193C"/>
    <w:rsid w:val="0037127F"/>
    <w:rsid w:val="003773DD"/>
    <w:rsid w:val="00380F0D"/>
    <w:rsid w:val="003A56E6"/>
    <w:rsid w:val="00424E6B"/>
    <w:rsid w:val="00436DDB"/>
    <w:rsid w:val="004446B1"/>
    <w:rsid w:val="00494BDA"/>
    <w:rsid w:val="004A11B1"/>
    <w:rsid w:val="004C2DC7"/>
    <w:rsid w:val="004C50CD"/>
    <w:rsid w:val="004D2B14"/>
    <w:rsid w:val="004E3771"/>
    <w:rsid w:val="004E5010"/>
    <w:rsid w:val="00502814"/>
    <w:rsid w:val="005132EA"/>
    <w:rsid w:val="00535195"/>
    <w:rsid w:val="005451B0"/>
    <w:rsid w:val="00547E28"/>
    <w:rsid w:val="00547F2B"/>
    <w:rsid w:val="00565C78"/>
    <w:rsid w:val="00592514"/>
    <w:rsid w:val="005D2A4C"/>
    <w:rsid w:val="005E1755"/>
    <w:rsid w:val="005E438B"/>
    <w:rsid w:val="006071DA"/>
    <w:rsid w:val="00616AC9"/>
    <w:rsid w:val="0062616B"/>
    <w:rsid w:val="00634498"/>
    <w:rsid w:val="0064716B"/>
    <w:rsid w:val="00663956"/>
    <w:rsid w:val="00677131"/>
    <w:rsid w:val="00690448"/>
    <w:rsid w:val="006A459E"/>
    <w:rsid w:val="006A5F33"/>
    <w:rsid w:val="006D0FBE"/>
    <w:rsid w:val="00706E8D"/>
    <w:rsid w:val="0075553C"/>
    <w:rsid w:val="007707EA"/>
    <w:rsid w:val="00786F1E"/>
    <w:rsid w:val="00791B73"/>
    <w:rsid w:val="007C38EF"/>
    <w:rsid w:val="007D1D3C"/>
    <w:rsid w:val="00842039"/>
    <w:rsid w:val="008457A8"/>
    <w:rsid w:val="00851A87"/>
    <w:rsid w:val="0087790A"/>
    <w:rsid w:val="0088103B"/>
    <w:rsid w:val="00884488"/>
    <w:rsid w:val="008C3D48"/>
    <w:rsid w:val="008D798E"/>
    <w:rsid w:val="008E3127"/>
    <w:rsid w:val="008E5121"/>
    <w:rsid w:val="00913A10"/>
    <w:rsid w:val="009272B3"/>
    <w:rsid w:val="00930522"/>
    <w:rsid w:val="00931A28"/>
    <w:rsid w:val="00931F96"/>
    <w:rsid w:val="0094453A"/>
    <w:rsid w:val="00982D2A"/>
    <w:rsid w:val="009B59DA"/>
    <w:rsid w:val="009D07E8"/>
    <w:rsid w:val="009E259B"/>
    <w:rsid w:val="009F488A"/>
    <w:rsid w:val="00A01D76"/>
    <w:rsid w:val="00A43C91"/>
    <w:rsid w:val="00A43D85"/>
    <w:rsid w:val="00A5367B"/>
    <w:rsid w:val="00A93E9C"/>
    <w:rsid w:val="00AB6DC2"/>
    <w:rsid w:val="00AC6E12"/>
    <w:rsid w:val="00AD30D1"/>
    <w:rsid w:val="00B1641B"/>
    <w:rsid w:val="00B5675E"/>
    <w:rsid w:val="00B94B44"/>
    <w:rsid w:val="00BA19AF"/>
    <w:rsid w:val="00BF6554"/>
    <w:rsid w:val="00C0374C"/>
    <w:rsid w:val="00C20B77"/>
    <w:rsid w:val="00C31538"/>
    <w:rsid w:val="00C352B4"/>
    <w:rsid w:val="00C507D6"/>
    <w:rsid w:val="00C60AAE"/>
    <w:rsid w:val="00C62E3E"/>
    <w:rsid w:val="00C77E98"/>
    <w:rsid w:val="00C855D2"/>
    <w:rsid w:val="00C96922"/>
    <w:rsid w:val="00CD6ADF"/>
    <w:rsid w:val="00CE6583"/>
    <w:rsid w:val="00D068F4"/>
    <w:rsid w:val="00D24473"/>
    <w:rsid w:val="00D74DFD"/>
    <w:rsid w:val="00D948C1"/>
    <w:rsid w:val="00DD625F"/>
    <w:rsid w:val="00DD7D4E"/>
    <w:rsid w:val="00DF43FF"/>
    <w:rsid w:val="00E106A2"/>
    <w:rsid w:val="00E11DE5"/>
    <w:rsid w:val="00E2021F"/>
    <w:rsid w:val="00E245E7"/>
    <w:rsid w:val="00E24A32"/>
    <w:rsid w:val="00E73871"/>
    <w:rsid w:val="00EB6042"/>
    <w:rsid w:val="00EC0B3E"/>
    <w:rsid w:val="00EE0A50"/>
    <w:rsid w:val="00F21CC6"/>
    <w:rsid w:val="00F2362F"/>
    <w:rsid w:val="00F2618E"/>
    <w:rsid w:val="00F34480"/>
    <w:rsid w:val="00F34D2D"/>
    <w:rsid w:val="00F456F1"/>
    <w:rsid w:val="00F57632"/>
    <w:rsid w:val="00F66647"/>
    <w:rsid w:val="00F7742E"/>
    <w:rsid w:val="00F84D95"/>
    <w:rsid w:val="00F925BD"/>
    <w:rsid w:val="00F9639F"/>
    <w:rsid w:val="00FA5698"/>
    <w:rsid w:val="00FB6965"/>
    <w:rsid w:val="00FB71A5"/>
    <w:rsid w:val="00FB7FCE"/>
    <w:rsid w:val="00FD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1242E1F6-1FD9-4574-8820-955A0931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pt-P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2362F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uiPriority w:val="99"/>
    <w:unhideWhenUsed/>
    <w:rsid w:val="00F2362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A5F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A5F33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A5F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A5F33"/>
    <w:rPr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1A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51A8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1559</Words>
  <Characters>8888</Characters>
  <Application>Microsoft Office Word</Application>
  <DocSecurity>0</DocSecurity>
  <Lines>74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Simona Leonardi</cp:lastModifiedBy>
  <cp:revision>2</cp:revision>
  <dcterms:created xsi:type="dcterms:W3CDTF">2025-02-18T09:10:00Z</dcterms:created>
  <dcterms:modified xsi:type="dcterms:W3CDTF">2025-02-18T09:10:00Z</dcterms:modified>
</cp:coreProperties>
</file>