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D3E8D" w14:textId="3AB4A059" w:rsidR="00941B86" w:rsidRPr="0068580A" w:rsidRDefault="00B40398" w:rsidP="00CE5A11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sz w:val="20"/>
          <w:szCs w:val="20"/>
          <w:lang w:val="fr-FR"/>
        </w:rPr>
      </w:pPr>
      <w:r w:rsidRPr="0068580A">
        <w:rPr>
          <w:rFonts w:ascii="Times New Roman" w:hAnsi="Times New Roman"/>
          <w:b/>
          <w:bCs/>
          <w:color w:val="FF0000"/>
          <w:sz w:val="20"/>
          <w:szCs w:val="20"/>
          <w:lang w:val="fr-FR"/>
        </w:rPr>
        <w:t>3</w:t>
      </w:r>
      <w:r w:rsidR="00941B86" w:rsidRPr="0068580A">
        <w:rPr>
          <w:rFonts w:ascii="Times New Roman" w:hAnsi="Times New Roman"/>
          <w:b/>
          <w:bCs/>
          <w:color w:val="FF0000"/>
          <w:sz w:val="20"/>
          <w:szCs w:val="20"/>
          <w:lang w:val="fr-FR"/>
        </w:rPr>
        <w:t xml:space="preserve">ÈME DIMANCHE DU TEMPS ORDINAIRE (ANNÉE C) </w:t>
      </w:r>
    </w:p>
    <w:p w14:paraId="7CD7F036" w14:textId="0833A9CF" w:rsidR="00B40398" w:rsidRPr="0068580A" w:rsidRDefault="00CE5A11" w:rsidP="00B40398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i/>
          <w:sz w:val="20"/>
          <w:szCs w:val="20"/>
          <w:lang w:val="fr-FR"/>
        </w:rPr>
      </w:pPr>
      <w:r w:rsidRPr="0068580A">
        <w:rPr>
          <w:rFonts w:ascii="Times New Roman" w:hAnsi="Times New Roman"/>
          <w:sz w:val="20"/>
          <w:szCs w:val="20"/>
          <w:lang w:val="fr-FR"/>
        </w:rPr>
        <w:t>Ne 8,</w:t>
      </w:r>
      <w:r w:rsidR="00B40398" w:rsidRPr="0068580A">
        <w:rPr>
          <w:rFonts w:ascii="Times New Roman" w:hAnsi="Times New Roman"/>
          <w:sz w:val="20"/>
          <w:szCs w:val="20"/>
          <w:lang w:val="fr-FR"/>
        </w:rPr>
        <w:t>2-</w:t>
      </w:r>
      <w:proofErr w:type="spellStart"/>
      <w:r w:rsidR="00B40398" w:rsidRPr="0068580A">
        <w:rPr>
          <w:rFonts w:ascii="Times New Roman" w:hAnsi="Times New Roman"/>
          <w:sz w:val="20"/>
          <w:szCs w:val="20"/>
          <w:lang w:val="fr-FR"/>
        </w:rPr>
        <w:t>4a.5</w:t>
      </w:r>
      <w:proofErr w:type="spellEnd"/>
      <w:r w:rsidR="00B40398" w:rsidRPr="0068580A">
        <w:rPr>
          <w:rFonts w:ascii="Times New Roman" w:hAnsi="Times New Roman"/>
          <w:sz w:val="20"/>
          <w:szCs w:val="20"/>
          <w:lang w:val="fr-FR"/>
        </w:rPr>
        <w:t>-6.8-</w:t>
      </w:r>
      <w:r w:rsidR="00BB2CF8" w:rsidRPr="0068580A">
        <w:rPr>
          <w:rFonts w:ascii="Times New Roman" w:hAnsi="Times New Roman"/>
          <w:sz w:val="20"/>
          <w:szCs w:val="20"/>
          <w:lang w:val="fr-FR"/>
        </w:rPr>
        <w:t>10 ;</w:t>
      </w:r>
      <w:r w:rsidR="00B40398" w:rsidRPr="0068580A">
        <w:rPr>
          <w:rFonts w:ascii="Times New Roman" w:hAnsi="Times New Roman"/>
          <w:sz w:val="20"/>
          <w:szCs w:val="20"/>
          <w:lang w:val="fr-FR"/>
        </w:rPr>
        <w:t xml:space="preserve"> Ps </w:t>
      </w:r>
      <w:r w:rsidR="00BB2CF8" w:rsidRPr="0068580A">
        <w:rPr>
          <w:rFonts w:ascii="Times New Roman" w:hAnsi="Times New Roman"/>
          <w:sz w:val="20"/>
          <w:szCs w:val="20"/>
          <w:lang w:val="fr-FR"/>
        </w:rPr>
        <w:t>18 ;</w:t>
      </w:r>
      <w:r w:rsidR="00B40398" w:rsidRPr="0068580A">
        <w:rPr>
          <w:rFonts w:ascii="Times New Roman" w:hAnsi="Times New Roman"/>
          <w:sz w:val="20"/>
          <w:szCs w:val="20"/>
          <w:lang w:val="fr-FR"/>
        </w:rPr>
        <w:t xml:space="preserve"> 1Co</w:t>
      </w:r>
      <w:r w:rsidRPr="0068580A">
        <w:rPr>
          <w:rFonts w:ascii="Times New Roman" w:hAnsi="Times New Roman"/>
          <w:sz w:val="20"/>
          <w:szCs w:val="20"/>
          <w:lang w:val="fr-FR"/>
        </w:rPr>
        <w:t xml:space="preserve"> 12,12-</w:t>
      </w:r>
      <w:r w:rsidR="00BB2CF8" w:rsidRPr="0068580A">
        <w:rPr>
          <w:rFonts w:ascii="Times New Roman" w:hAnsi="Times New Roman"/>
          <w:sz w:val="20"/>
          <w:szCs w:val="20"/>
          <w:lang w:val="fr-FR"/>
        </w:rPr>
        <w:t>30 ;</w:t>
      </w:r>
      <w:r w:rsidRPr="0068580A">
        <w:rPr>
          <w:rFonts w:ascii="Times New Roman" w:hAnsi="Times New Roman"/>
          <w:sz w:val="20"/>
          <w:szCs w:val="20"/>
          <w:lang w:val="fr-FR"/>
        </w:rPr>
        <w:t xml:space="preserve"> Lc 1,1-</w:t>
      </w:r>
      <w:r w:rsidR="00BB2CF8" w:rsidRPr="0068580A">
        <w:rPr>
          <w:rFonts w:ascii="Times New Roman" w:hAnsi="Times New Roman"/>
          <w:sz w:val="20"/>
          <w:szCs w:val="20"/>
          <w:lang w:val="fr-FR"/>
        </w:rPr>
        <w:t>4 ;</w:t>
      </w:r>
      <w:r w:rsidRPr="0068580A">
        <w:rPr>
          <w:rFonts w:ascii="Times New Roman" w:hAnsi="Times New Roman"/>
          <w:sz w:val="20"/>
          <w:szCs w:val="20"/>
          <w:lang w:val="fr-FR"/>
        </w:rPr>
        <w:t xml:space="preserve"> 4,14-21</w:t>
      </w:r>
      <w:r w:rsidR="00B40398" w:rsidRPr="0068580A">
        <w:rPr>
          <w:lang w:val="fr-FR"/>
        </w:rPr>
        <w:t xml:space="preserve"> </w:t>
      </w:r>
    </w:p>
    <w:p w14:paraId="1C90CA45" w14:textId="77777777" w:rsidR="00CE5A11" w:rsidRPr="0068580A" w:rsidRDefault="00CE5A11" w:rsidP="00CE5A1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fr-FR" w:eastAsia="it-IT"/>
        </w:rPr>
      </w:pPr>
    </w:p>
    <w:p w14:paraId="2537F238" w14:textId="77777777" w:rsidR="00941B86" w:rsidRPr="00941B86" w:rsidRDefault="00941B86" w:rsidP="00941B86">
      <w:pPr>
        <w:spacing w:after="0" w:line="240" w:lineRule="auto"/>
        <w:jc w:val="both"/>
        <w:rPr>
          <w:rFonts w:ascii="Times New Roman" w:eastAsia="Times New Roman" w:hAnsi="Times New Roman"/>
          <w:color w:val="8A0000"/>
          <w:sz w:val="24"/>
          <w:szCs w:val="24"/>
          <w:u w:val="single"/>
          <w:lang w:val="fr-FR" w:eastAsia="it-IT"/>
        </w:rPr>
      </w:pPr>
      <w:r w:rsidRPr="00941B86">
        <w:rPr>
          <w:rFonts w:ascii="Times New Roman" w:eastAsia="Times New Roman" w:hAnsi="Times New Roman"/>
          <w:b/>
          <w:bCs/>
          <w:sz w:val="20"/>
          <w:szCs w:val="20"/>
          <w:u w:val="single"/>
          <w:lang w:val="fr-FR" w:eastAsia="it-IT"/>
        </w:rPr>
        <w:t>COMMENTAIRE</w:t>
      </w:r>
    </w:p>
    <w:p w14:paraId="5258D5AD" w14:textId="130AB51E" w:rsidR="004C49CC" w:rsidRDefault="004C49CC" w:rsidP="00A2244F">
      <w:pPr>
        <w:pStyle w:val="NormaleWeb"/>
        <w:spacing w:after="240"/>
        <w:jc w:val="both"/>
        <w:rPr>
          <w:lang w:val="fr-FR"/>
        </w:rPr>
      </w:pPr>
      <w:r w:rsidRPr="004C49CC">
        <w:rPr>
          <w:lang w:val="fr-FR"/>
        </w:rPr>
        <w:t xml:space="preserve">Le troisième dimanche du temps ordinaire a été institué </w:t>
      </w:r>
      <w:r>
        <w:rPr>
          <w:lang w:val="fr-FR"/>
        </w:rPr>
        <w:t>« </w:t>
      </w:r>
      <w:r w:rsidRPr="004C49CC">
        <w:rPr>
          <w:lang w:val="fr-FR"/>
        </w:rPr>
        <w:t>dimanche de la Parole de Dieu</w:t>
      </w:r>
      <w:r>
        <w:rPr>
          <w:lang w:val="fr-FR"/>
        </w:rPr>
        <w:t> »</w:t>
      </w:r>
      <w:r w:rsidRPr="004C49CC">
        <w:rPr>
          <w:lang w:val="fr-FR"/>
        </w:rPr>
        <w:t xml:space="preserve"> en 2019 par le pape François avec la lettre apostolique </w:t>
      </w:r>
      <w:r>
        <w:rPr>
          <w:lang w:val="fr-FR"/>
        </w:rPr>
        <w:t>en</w:t>
      </w:r>
      <w:r w:rsidRPr="004C49CC">
        <w:rPr>
          <w:lang w:val="fr-FR"/>
        </w:rPr>
        <w:t xml:space="preserve"> forme de </w:t>
      </w:r>
      <w:r w:rsidR="001D4D1D" w:rsidRPr="0068580A">
        <w:rPr>
          <w:i/>
          <w:iCs/>
          <w:lang w:val="fr-FR"/>
        </w:rPr>
        <w:t>Motu proprio</w:t>
      </w:r>
      <w:r w:rsidR="001D4D1D" w:rsidRPr="0068580A">
        <w:rPr>
          <w:lang w:val="fr-FR"/>
        </w:rPr>
        <w:t xml:space="preserve"> </w:t>
      </w:r>
      <w:r>
        <w:rPr>
          <w:lang w:val="fr-FR"/>
        </w:rPr>
        <w:t>« </w:t>
      </w:r>
      <w:r w:rsidR="001D4D1D" w:rsidRPr="0068580A">
        <w:rPr>
          <w:i/>
          <w:iCs/>
          <w:lang w:val="fr-FR"/>
        </w:rPr>
        <w:t>Aperuit illis</w:t>
      </w:r>
      <w:r>
        <w:rPr>
          <w:lang w:val="fr-FR"/>
        </w:rPr>
        <w:t> »</w:t>
      </w:r>
      <w:r w:rsidR="00AD7BE9" w:rsidRPr="0068580A">
        <w:rPr>
          <w:lang w:val="fr-FR"/>
        </w:rPr>
        <w:t xml:space="preserve">. </w:t>
      </w:r>
      <w:r w:rsidRPr="004C49CC">
        <w:rPr>
          <w:lang w:val="fr-FR"/>
        </w:rPr>
        <w:t xml:space="preserve">Le </w:t>
      </w:r>
      <w:r>
        <w:rPr>
          <w:lang w:val="fr-FR"/>
        </w:rPr>
        <w:t xml:space="preserve">Saint-Père </w:t>
      </w:r>
      <w:r w:rsidRPr="004C49CC">
        <w:rPr>
          <w:lang w:val="fr-FR"/>
        </w:rPr>
        <w:t xml:space="preserve">rappelle </w:t>
      </w:r>
      <w:r>
        <w:rPr>
          <w:lang w:val="fr-FR"/>
        </w:rPr>
        <w:t xml:space="preserve">dès le début </w:t>
      </w:r>
      <w:r w:rsidR="00CF3D04">
        <w:rPr>
          <w:lang w:val="fr-FR"/>
        </w:rPr>
        <w:t xml:space="preserve">du </w:t>
      </w:r>
      <w:r w:rsidR="00CF3D04" w:rsidRPr="00B51378">
        <w:rPr>
          <w:lang w:val="fr-FR"/>
        </w:rPr>
        <w:t>document</w:t>
      </w:r>
      <w:r w:rsidRPr="00B51378">
        <w:rPr>
          <w:lang w:val="fr-FR"/>
        </w:rPr>
        <w:t xml:space="preserve"> </w:t>
      </w:r>
      <w:r w:rsidR="00A417FE" w:rsidRPr="00B51378">
        <w:rPr>
          <w:lang w:val="fr-FR"/>
        </w:rPr>
        <w:t>:</w:t>
      </w:r>
      <w:r w:rsidR="00B119C8" w:rsidRPr="00B51378">
        <w:rPr>
          <w:lang w:val="fr-FR"/>
        </w:rPr>
        <w:t xml:space="preserve"> </w:t>
      </w:r>
      <w:r w:rsidR="003F52CE" w:rsidRPr="00B51378">
        <w:rPr>
          <w:lang w:val="fr-FR"/>
        </w:rPr>
        <w:t>« La relation entre le Ressuscité, la communauté des croyants et l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Écriture Sainte est extrêmement vitale pour notre identité. Si le Seigneur ne nous y introduit pas, il est impossible de comprendre en profondeur l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Écriture Sainte. Pourtant le contraire est tout aussi vrai : sans l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 xml:space="preserve">Écriture Sainte, les événements de la mission de Jésus et de son Église dans le monde restent indéchiffrables. De manière juste, Saint Jérôme pouvait écrire : </w:t>
      </w:r>
      <w:r w:rsidRPr="00B51378">
        <w:rPr>
          <w:lang w:val="fr-FR"/>
        </w:rPr>
        <w:t>« </w:t>
      </w:r>
      <w:r w:rsidR="003F52CE" w:rsidRPr="00B51378">
        <w:rPr>
          <w:lang w:val="fr-FR"/>
        </w:rPr>
        <w:t>Ignorer les Écritures c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est ignorer le Christ</w:t>
      </w:r>
      <w:r w:rsidRPr="00B51378">
        <w:rPr>
          <w:lang w:val="fr-FR"/>
        </w:rPr>
        <w:t> »</w:t>
      </w:r>
      <w:r w:rsidR="003F52CE" w:rsidRPr="00B51378">
        <w:rPr>
          <w:lang w:val="fr-FR"/>
        </w:rPr>
        <w:t xml:space="preserve"> (In Is., prologue : </w:t>
      </w:r>
      <w:r w:rsidR="003F52CE" w:rsidRPr="00B51378">
        <w:rPr>
          <w:i/>
          <w:iCs/>
          <w:lang w:val="fr-FR"/>
        </w:rPr>
        <w:t>PL</w:t>
      </w:r>
      <w:r w:rsidR="003F52CE" w:rsidRPr="00B51378">
        <w:rPr>
          <w:lang w:val="fr-FR"/>
        </w:rPr>
        <w:t xml:space="preserve"> 24, 17) »</w:t>
      </w:r>
      <w:r w:rsidR="00A417FE" w:rsidRPr="00B51378">
        <w:rPr>
          <w:lang w:val="fr-FR"/>
        </w:rPr>
        <w:t xml:space="preserve"> (n</w:t>
      </w:r>
      <w:r w:rsidR="003F52CE" w:rsidRPr="00B51378">
        <w:rPr>
          <w:lang w:val="fr-FR"/>
        </w:rPr>
        <w:t>o</w:t>
      </w:r>
      <w:r w:rsidR="00A417FE" w:rsidRPr="00B51378">
        <w:rPr>
          <w:lang w:val="fr-FR"/>
        </w:rPr>
        <w:t>.1)</w:t>
      </w:r>
      <w:r w:rsidR="001D4D1D" w:rsidRPr="00B51378">
        <w:rPr>
          <w:lang w:val="fr-FR"/>
        </w:rPr>
        <w:t>.</w:t>
      </w:r>
      <w:r w:rsidR="0012724E" w:rsidRPr="00B51378">
        <w:rPr>
          <w:lang w:val="fr-FR"/>
        </w:rPr>
        <w:t xml:space="preserve"> </w:t>
      </w:r>
      <w:r w:rsidRPr="00B51378">
        <w:rPr>
          <w:lang w:val="fr-FR"/>
        </w:rPr>
        <w:t>Et celui qui ne le connaît pas proclamera-t-il le Christ ? De plus</w:t>
      </w:r>
      <w:r w:rsidR="00A417FE" w:rsidRPr="00B51378">
        <w:rPr>
          <w:lang w:val="fr-FR"/>
        </w:rPr>
        <w:t>,</w:t>
      </w:r>
      <w:r w:rsidR="00B119C8" w:rsidRPr="00B51378">
        <w:rPr>
          <w:lang w:val="fr-FR"/>
        </w:rPr>
        <w:t xml:space="preserve"> </w:t>
      </w:r>
      <w:r w:rsidR="003F52CE" w:rsidRPr="00B51378">
        <w:rPr>
          <w:lang w:val="fr-FR"/>
        </w:rPr>
        <w:t xml:space="preserve">« Ce jour consacré à la Bible veut être non pas </w:t>
      </w:r>
      <w:r w:rsidRPr="00B51378">
        <w:rPr>
          <w:lang w:val="fr-FR"/>
        </w:rPr>
        <w:t>« </w:t>
      </w:r>
      <w:r w:rsidR="003F52CE" w:rsidRPr="00B51378">
        <w:rPr>
          <w:lang w:val="fr-FR"/>
        </w:rPr>
        <w:t>une seule fois par an</w:t>
      </w:r>
      <w:r w:rsidRPr="00B51378">
        <w:rPr>
          <w:lang w:val="fr-FR"/>
        </w:rPr>
        <w:t> »</w:t>
      </w:r>
      <w:r w:rsidR="003F52CE" w:rsidRPr="00B51378">
        <w:rPr>
          <w:lang w:val="fr-FR"/>
        </w:rPr>
        <w:t>, mais un événement pour toute l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année, parce que nous avons un besoin urgent de devenir familiers et intimes de l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Écriture Sainte et du Ressuscité, qui ne cesse de rompre la Parole et le Pain dans la communauté des croyants. C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est pourquoi nous avons besoin d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 xml:space="preserve">entrer </w:t>
      </w:r>
      <w:r w:rsidR="003F52CE" w:rsidRPr="00F3186E">
        <w:rPr>
          <w:i/>
          <w:iCs/>
          <w:lang w:val="fr-FR"/>
        </w:rPr>
        <w:t>constamment</w:t>
      </w:r>
      <w:r w:rsidR="003F52CE" w:rsidRPr="00B51378">
        <w:rPr>
          <w:lang w:val="fr-FR"/>
        </w:rPr>
        <w:t xml:space="preserve"> en confiance avec l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Écriture Sainte, sinon le cœur restera froid et les yeux resteront fermés, frappés comme par d</w:t>
      </w:r>
      <w:r w:rsidR="00BB2CF8">
        <w:rPr>
          <w:lang w:val="fr-FR"/>
        </w:rPr>
        <w:t>’</w:t>
      </w:r>
      <w:r w:rsidR="003F52CE" w:rsidRPr="00B51378">
        <w:rPr>
          <w:lang w:val="fr-FR"/>
        </w:rPr>
        <w:t>innombrables formes de cécité »</w:t>
      </w:r>
      <w:r w:rsidR="00A417FE" w:rsidRPr="00B51378">
        <w:rPr>
          <w:lang w:val="fr-FR"/>
        </w:rPr>
        <w:t xml:space="preserve"> (n</w:t>
      </w:r>
      <w:r w:rsidR="003F52CE" w:rsidRPr="00B51378">
        <w:rPr>
          <w:lang w:val="fr-FR"/>
        </w:rPr>
        <w:t>o</w:t>
      </w:r>
      <w:r w:rsidR="00A417FE" w:rsidRPr="00B51378">
        <w:rPr>
          <w:lang w:val="fr-FR"/>
        </w:rPr>
        <w:t>.8)</w:t>
      </w:r>
      <w:r w:rsidR="00B119C8" w:rsidRPr="00B51378">
        <w:rPr>
          <w:lang w:val="fr-FR"/>
        </w:rPr>
        <w:t xml:space="preserve">. </w:t>
      </w:r>
      <w:r w:rsidRPr="00B51378">
        <w:rPr>
          <w:lang w:val="fr-FR"/>
        </w:rPr>
        <w:t xml:space="preserve">Et si un cœur chrétien est froid, comment </w:t>
      </w:r>
      <w:r w:rsidR="00484952" w:rsidRPr="00B51378">
        <w:rPr>
          <w:lang w:val="fr-FR"/>
        </w:rPr>
        <w:t>pourrait-il</w:t>
      </w:r>
      <w:r w:rsidRPr="00B51378">
        <w:rPr>
          <w:lang w:val="fr-FR"/>
        </w:rPr>
        <w:t xml:space="preserve"> transmettre le Christ aux autres ?</w:t>
      </w:r>
    </w:p>
    <w:p w14:paraId="741BD425" w14:textId="512586CD" w:rsidR="003E523A" w:rsidRDefault="004C49CC" w:rsidP="00A2244F">
      <w:pPr>
        <w:pStyle w:val="NormaleWeb"/>
        <w:spacing w:after="240"/>
        <w:jc w:val="both"/>
        <w:rPr>
          <w:lang w:val="fr-FR"/>
        </w:rPr>
      </w:pPr>
      <w:r w:rsidRPr="004C49CC">
        <w:rPr>
          <w:lang w:val="fr-FR"/>
        </w:rPr>
        <w:t xml:space="preserve">Par conséquent, nous tous chrétiens, en particulier ceux qui sont engagés en première ligne de la mission </w:t>
      </w:r>
      <w:r w:rsidRPr="00484952">
        <w:rPr>
          <w:i/>
          <w:iCs/>
          <w:lang w:val="fr-FR"/>
        </w:rPr>
        <w:t>ad gentes</w:t>
      </w:r>
      <w:r w:rsidRPr="004C49CC">
        <w:rPr>
          <w:lang w:val="fr-FR"/>
        </w:rPr>
        <w:t xml:space="preserve">, sommes appelés cette fois encore à commencer ou à </w:t>
      </w:r>
      <w:r>
        <w:rPr>
          <w:lang w:val="fr-FR"/>
        </w:rPr>
        <w:t>re</w:t>
      </w:r>
      <w:r w:rsidRPr="004C49CC">
        <w:rPr>
          <w:lang w:val="fr-FR"/>
        </w:rPr>
        <w:t>commencer à vivre sérieusement la Parole de Dieu chaque jour, à toujours entendre et suivre la voix de Dieu au plus profond de no</w:t>
      </w:r>
      <w:r>
        <w:rPr>
          <w:lang w:val="fr-FR"/>
        </w:rPr>
        <w:t>tre</w:t>
      </w:r>
      <w:r w:rsidRPr="004C49CC">
        <w:rPr>
          <w:lang w:val="fr-FR"/>
        </w:rPr>
        <w:t xml:space="preserve"> cœur, puis de l</w:t>
      </w:r>
      <w:r>
        <w:rPr>
          <w:lang w:val="fr-FR"/>
        </w:rPr>
        <w:t>a</w:t>
      </w:r>
      <w:r w:rsidRPr="004C49CC">
        <w:rPr>
          <w:lang w:val="fr-FR"/>
        </w:rPr>
        <w:t xml:space="preserve"> partager avec les autres. Ce sera le bon moment pour découvrir la profondeur et la richesse du message de Dieu dans les Écritures, en particulier dans l</w:t>
      </w:r>
      <w:r w:rsidR="00BB2CF8">
        <w:rPr>
          <w:lang w:val="fr-FR"/>
        </w:rPr>
        <w:t>’</w:t>
      </w:r>
      <w:r w:rsidRPr="004C49CC">
        <w:rPr>
          <w:lang w:val="fr-FR"/>
        </w:rPr>
        <w:t>enseignement du Christ lui-même qui nous a été tran</w:t>
      </w:r>
      <w:r w:rsidR="00B51378">
        <w:rPr>
          <w:lang w:val="fr-FR"/>
        </w:rPr>
        <w:t>smis par les apôtres (cf. Lc 1,</w:t>
      </w:r>
      <w:r w:rsidRPr="004C49CC">
        <w:rPr>
          <w:lang w:val="fr-FR"/>
        </w:rPr>
        <w:t>1-4). Par la providence divine, l</w:t>
      </w:r>
      <w:r w:rsidR="00BB2CF8">
        <w:rPr>
          <w:lang w:val="fr-FR"/>
        </w:rPr>
        <w:t>’</w:t>
      </w:r>
      <w:r w:rsidRPr="004C49CC">
        <w:rPr>
          <w:lang w:val="fr-FR"/>
        </w:rPr>
        <w:t>évangile de cette messe nous fait écouter la déclaration fondamentale de Jésus dans un épisode cl</w:t>
      </w:r>
      <w:r>
        <w:rPr>
          <w:lang w:val="fr-FR"/>
        </w:rPr>
        <w:t>ef</w:t>
      </w:r>
      <w:r w:rsidRPr="004C49CC">
        <w:rPr>
          <w:lang w:val="fr-FR"/>
        </w:rPr>
        <w:t xml:space="preserve"> que saint Luc, contrairement aux autres évangélistes, place intentionnellement au début de</w:t>
      </w:r>
      <w:r w:rsidR="00484952">
        <w:rPr>
          <w:lang w:val="fr-FR"/>
        </w:rPr>
        <w:t>s</w:t>
      </w:r>
      <w:r w:rsidRPr="004C49CC">
        <w:rPr>
          <w:lang w:val="fr-FR"/>
        </w:rPr>
        <w:t xml:space="preserve"> activités </w:t>
      </w:r>
      <w:r>
        <w:rPr>
          <w:lang w:val="fr-FR"/>
        </w:rPr>
        <w:t xml:space="preserve">publiques </w:t>
      </w:r>
      <w:r w:rsidRPr="004C49CC">
        <w:rPr>
          <w:lang w:val="fr-FR"/>
        </w:rPr>
        <w:t>d</w:t>
      </w:r>
      <w:r w:rsidR="00BB2CF8">
        <w:rPr>
          <w:lang w:val="fr-FR"/>
        </w:rPr>
        <w:t>’</w:t>
      </w:r>
      <w:r w:rsidRPr="004C49CC">
        <w:rPr>
          <w:lang w:val="fr-FR"/>
        </w:rPr>
        <w:t>évangélisation</w:t>
      </w:r>
      <w:r w:rsidR="00484952">
        <w:rPr>
          <w:lang w:val="fr-FR"/>
        </w:rPr>
        <w:t xml:space="preserve"> du Christ</w:t>
      </w:r>
      <w:r w:rsidRPr="004C49CC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F42B97" w:rsidRPr="00B51378">
        <w:rPr>
          <w:lang w:val="fr-FR"/>
        </w:rPr>
        <w:t>« </w:t>
      </w:r>
      <w:r w:rsidR="00BC79B4" w:rsidRPr="00B51378">
        <w:rPr>
          <w:lang w:val="fr-FR"/>
        </w:rPr>
        <w:t>Aujourd</w:t>
      </w:r>
      <w:r w:rsidR="00BB2CF8">
        <w:rPr>
          <w:lang w:val="fr-FR"/>
        </w:rPr>
        <w:t>’</w:t>
      </w:r>
      <w:r w:rsidR="00BC79B4" w:rsidRPr="00B51378">
        <w:rPr>
          <w:lang w:val="fr-FR"/>
        </w:rPr>
        <w:t>hui s</w:t>
      </w:r>
      <w:r w:rsidR="00BB2CF8">
        <w:rPr>
          <w:lang w:val="fr-FR"/>
        </w:rPr>
        <w:t>’</w:t>
      </w:r>
      <w:r w:rsidR="00BC79B4" w:rsidRPr="00B51378">
        <w:rPr>
          <w:lang w:val="fr-FR"/>
        </w:rPr>
        <w:t>accomplit ce passage de l</w:t>
      </w:r>
      <w:r w:rsidR="00BB2CF8">
        <w:rPr>
          <w:lang w:val="fr-FR"/>
        </w:rPr>
        <w:t>’</w:t>
      </w:r>
      <w:r w:rsidR="00BC79B4" w:rsidRPr="00B51378">
        <w:rPr>
          <w:lang w:val="fr-FR"/>
        </w:rPr>
        <w:t xml:space="preserve">Écriture que vous venez </w:t>
      </w:r>
      <w:r w:rsidR="00F42B97" w:rsidRPr="00B51378">
        <w:rPr>
          <w:lang w:val="fr-FR"/>
        </w:rPr>
        <w:t>d</w:t>
      </w:r>
      <w:r w:rsidR="00BB2CF8">
        <w:rPr>
          <w:lang w:val="fr-FR"/>
        </w:rPr>
        <w:t>’</w:t>
      </w:r>
      <w:r w:rsidR="00F42B97" w:rsidRPr="00B51378">
        <w:rPr>
          <w:lang w:val="fr-FR"/>
        </w:rPr>
        <w:t>entendre »</w:t>
      </w:r>
      <w:r w:rsidR="00B32456" w:rsidRPr="00B51378">
        <w:rPr>
          <w:lang w:val="fr-FR"/>
        </w:rPr>
        <w:t xml:space="preserve">. </w:t>
      </w:r>
      <w:r w:rsidR="003E523A" w:rsidRPr="00B51378">
        <w:rPr>
          <w:lang w:val="fr-FR"/>
        </w:rPr>
        <w:t>Attardons-nous sur chaque détail de cette phrase, car elle nous aidera sans nul doute à reprendre en ce jour le chemin avec la Parole</w:t>
      </w:r>
      <w:r w:rsidR="003E523A" w:rsidRPr="003E523A">
        <w:rPr>
          <w:lang w:val="fr-FR"/>
        </w:rPr>
        <w:t xml:space="preserve"> de Dieu.</w:t>
      </w:r>
    </w:p>
    <w:p w14:paraId="0DE3327E" w14:textId="702615BA" w:rsidR="00C857C8" w:rsidRDefault="00AE30AA" w:rsidP="00F3186E">
      <w:pPr>
        <w:pStyle w:val="NormaleWeb"/>
        <w:spacing w:after="240"/>
        <w:jc w:val="both"/>
        <w:rPr>
          <w:lang w:val="fr-FR"/>
        </w:rPr>
      </w:pPr>
      <w:r w:rsidRPr="0068580A">
        <w:rPr>
          <w:lang w:val="fr-FR"/>
        </w:rPr>
        <w:t xml:space="preserve">1. </w:t>
      </w:r>
      <w:r w:rsidR="00BC79B4" w:rsidRPr="00B51378">
        <w:rPr>
          <w:iCs/>
          <w:lang w:val="fr-FR"/>
        </w:rPr>
        <w:t>«</w:t>
      </w:r>
      <w:r w:rsidR="00BC79B4" w:rsidRPr="00B51378">
        <w:rPr>
          <w:i/>
          <w:iCs/>
          <w:lang w:val="fr-FR"/>
        </w:rPr>
        <w:t> Aujourd</w:t>
      </w:r>
      <w:r w:rsidR="00BB2CF8">
        <w:rPr>
          <w:i/>
          <w:iCs/>
          <w:lang w:val="fr-FR"/>
        </w:rPr>
        <w:t>’</w:t>
      </w:r>
      <w:r w:rsidR="00BC79B4" w:rsidRPr="00B51378">
        <w:rPr>
          <w:i/>
          <w:iCs/>
          <w:lang w:val="fr-FR"/>
        </w:rPr>
        <w:t>hui </w:t>
      </w:r>
      <w:r w:rsidR="00BC79B4" w:rsidRPr="00B51378">
        <w:rPr>
          <w:iCs/>
          <w:lang w:val="fr-FR"/>
        </w:rPr>
        <w:t>»</w:t>
      </w:r>
      <w:r w:rsidR="00970C49" w:rsidRPr="00B51378">
        <w:rPr>
          <w:lang w:val="fr-FR"/>
        </w:rPr>
        <w:t xml:space="preserve">. </w:t>
      </w:r>
      <w:r w:rsidR="00C857C8" w:rsidRPr="00B51378">
        <w:rPr>
          <w:lang w:val="fr-FR"/>
        </w:rPr>
        <w:t>Ce mot clef dans la bouche du Christ reflète un concept fondamental dans les Écritures. Cet « aujourd</w:t>
      </w:r>
      <w:r w:rsidR="00BB2CF8">
        <w:rPr>
          <w:lang w:val="fr-FR"/>
        </w:rPr>
        <w:t>’</w:t>
      </w:r>
      <w:r w:rsidR="00C857C8" w:rsidRPr="00B51378">
        <w:rPr>
          <w:lang w:val="fr-FR"/>
        </w:rPr>
        <w:t>hui » ne se réfère pas seulement à ce jour précis du passé dans la Synagogue de Nazareth, mais indique aussi et surtout l</w:t>
      </w:r>
      <w:r w:rsidR="00BB2CF8">
        <w:rPr>
          <w:lang w:val="fr-FR"/>
        </w:rPr>
        <w:t>’</w:t>
      </w:r>
      <w:r w:rsidR="00C857C8" w:rsidRPr="00B51378">
        <w:rPr>
          <w:lang w:val="fr-FR"/>
        </w:rPr>
        <w:t>éternel moment existentiel du salut. Luc insiste particulièrement sur cet aspect, utilisant une série d</w:t>
      </w:r>
      <w:r w:rsidR="00BB2CF8">
        <w:rPr>
          <w:lang w:val="fr-FR"/>
        </w:rPr>
        <w:t>’</w:t>
      </w:r>
      <w:r w:rsidR="00C857C8" w:rsidRPr="00B51378">
        <w:rPr>
          <w:lang w:val="fr-FR"/>
        </w:rPr>
        <w:t>«</w:t>
      </w:r>
      <w:r w:rsidR="00484952" w:rsidRPr="00B51378">
        <w:rPr>
          <w:lang w:val="fr-FR"/>
        </w:rPr>
        <w:t xml:space="preserve"> </w:t>
      </w:r>
      <w:r w:rsidR="00C857C8" w:rsidRPr="00B51378">
        <w:rPr>
          <w:lang w:val="fr-FR"/>
        </w:rPr>
        <w:t>aujourd</w:t>
      </w:r>
      <w:r w:rsidR="00BB2CF8">
        <w:rPr>
          <w:lang w:val="fr-FR"/>
        </w:rPr>
        <w:t>’</w:t>
      </w:r>
      <w:r w:rsidR="00C857C8" w:rsidRPr="00B51378">
        <w:rPr>
          <w:lang w:val="fr-FR"/>
        </w:rPr>
        <w:t xml:space="preserve">hui » dans son Évangile : </w:t>
      </w:r>
      <w:r w:rsidR="007E5F1F" w:rsidRPr="00B51378">
        <w:rPr>
          <w:lang w:val="fr-FR"/>
        </w:rPr>
        <w:t>« Aujourd</w:t>
      </w:r>
      <w:r w:rsidR="00BB2CF8">
        <w:rPr>
          <w:lang w:val="fr-FR"/>
        </w:rPr>
        <w:t>’</w:t>
      </w:r>
      <w:r w:rsidR="007E5F1F" w:rsidRPr="00B51378">
        <w:rPr>
          <w:lang w:val="fr-FR"/>
        </w:rPr>
        <w:t>hui</w:t>
      </w:r>
      <w:r w:rsidR="00B75690" w:rsidRPr="00B51378">
        <w:rPr>
          <w:lang w:val="fr-FR"/>
        </w:rPr>
        <w:t>, […]</w:t>
      </w:r>
      <w:r w:rsidR="000C6D8E" w:rsidRPr="00B51378">
        <w:rPr>
          <w:lang w:val="fr-FR"/>
        </w:rPr>
        <w:t>, vous</w:t>
      </w:r>
      <w:r w:rsidR="007E5F1F" w:rsidRPr="00B51378">
        <w:rPr>
          <w:lang w:val="fr-FR"/>
        </w:rPr>
        <w:t xml:space="preserve"> est né un Sauveur</w:t>
      </w:r>
      <w:r w:rsidR="00B75690" w:rsidRPr="00B51378">
        <w:rPr>
          <w:lang w:val="fr-FR"/>
        </w:rPr>
        <w:t xml:space="preserve"> (Lc 2,11</w:t>
      </w:r>
      <w:r w:rsidR="000C6D8E" w:rsidRPr="00B51378">
        <w:rPr>
          <w:lang w:val="fr-FR"/>
        </w:rPr>
        <w:t>) ;</w:t>
      </w:r>
      <w:r w:rsidR="00B16348" w:rsidRPr="00B51378">
        <w:rPr>
          <w:lang w:val="fr-FR"/>
        </w:rPr>
        <w:t xml:space="preserve"> </w:t>
      </w:r>
      <w:r w:rsidR="007E5F1F" w:rsidRPr="00B51378">
        <w:rPr>
          <w:lang w:val="fr-FR"/>
        </w:rPr>
        <w:t>« Zachée, descends vite : aujourd</w:t>
      </w:r>
      <w:r w:rsidR="00BB2CF8">
        <w:rPr>
          <w:lang w:val="fr-FR"/>
        </w:rPr>
        <w:t>’</w:t>
      </w:r>
      <w:r w:rsidR="007E5F1F" w:rsidRPr="00B51378">
        <w:rPr>
          <w:lang w:val="fr-FR"/>
        </w:rPr>
        <w:t>hui il faut que j</w:t>
      </w:r>
      <w:r w:rsidR="00BB2CF8">
        <w:rPr>
          <w:lang w:val="fr-FR"/>
        </w:rPr>
        <w:t>’</w:t>
      </w:r>
      <w:r w:rsidR="007E5F1F" w:rsidRPr="00B51378">
        <w:rPr>
          <w:lang w:val="fr-FR"/>
        </w:rPr>
        <w:t>aille demeurer dans ta maison.</w:t>
      </w:r>
      <w:r w:rsidR="00B16348" w:rsidRPr="00B51378">
        <w:rPr>
          <w:lang w:val="fr-FR"/>
        </w:rPr>
        <w:t xml:space="preserve"> </w:t>
      </w:r>
      <w:r w:rsidR="00A66C52" w:rsidRPr="00B51378">
        <w:rPr>
          <w:lang w:val="fr-FR"/>
        </w:rPr>
        <w:t>[…]</w:t>
      </w:r>
      <w:r w:rsidR="007E5F1F" w:rsidRPr="00B51378">
        <w:rPr>
          <w:lang w:val="fr-FR"/>
        </w:rPr>
        <w:t xml:space="preserve"> Aujourd</w:t>
      </w:r>
      <w:r w:rsidR="00BB2CF8">
        <w:rPr>
          <w:lang w:val="fr-FR"/>
        </w:rPr>
        <w:t>’</w:t>
      </w:r>
      <w:r w:rsidR="007E5F1F" w:rsidRPr="00B51378">
        <w:rPr>
          <w:lang w:val="fr-FR"/>
        </w:rPr>
        <w:t>hui, le salut est arrivé pour cette maison »</w:t>
      </w:r>
      <w:r w:rsidR="00A66C52" w:rsidRPr="00B51378">
        <w:rPr>
          <w:lang w:val="fr-FR"/>
        </w:rPr>
        <w:t xml:space="preserve"> (Lc 19,5-9</w:t>
      </w:r>
      <w:r w:rsidR="00484952" w:rsidRPr="00B51378">
        <w:rPr>
          <w:lang w:val="fr-FR"/>
        </w:rPr>
        <w:t>) ;</w:t>
      </w:r>
      <w:r w:rsidR="00B16348" w:rsidRPr="00B51378">
        <w:rPr>
          <w:lang w:val="fr-FR"/>
        </w:rPr>
        <w:t xml:space="preserve"> </w:t>
      </w:r>
      <w:r w:rsidR="00C857C8" w:rsidRPr="00B51378">
        <w:rPr>
          <w:lang w:val="fr-FR"/>
        </w:rPr>
        <w:t xml:space="preserve">et Jésus sur la croix déclare au bon larron </w:t>
      </w:r>
      <w:r w:rsidR="00B16348" w:rsidRPr="00B51378">
        <w:rPr>
          <w:lang w:val="fr-FR"/>
        </w:rPr>
        <w:t xml:space="preserve">: </w:t>
      </w:r>
      <w:r w:rsidR="007E5F1F" w:rsidRPr="00B51378">
        <w:rPr>
          <w:lang w:val="fr-FR"/>
        </w:rPr>
        <w:t>« aujourd</w:t>
      </w:r>
      <w:r w:rsidR="00BB2CF8">
        <w:rPr>
          <w:lang w:val="fr-FR"/>
        </w:rPr>
        <w:t>’</w:t>
      </w:r>
      <w:r w:rsidR="007E5F1F" w:rsidRPr="00B51378">
        <w:rPr>
          <w:lang w:val="fr-FR"/>
        </w:rPr>
        <w:t>hui, avec moi, tu seras dans le Paradis »</w:t>
      </w:r>
      <w:r w:rsidR="00A66C52" w:rsidRPr="00B51378">
        <w:rPr>
          <w:lang w:val="fr-FR"/>
        </w:rPr>
        <w:t xml:space="preserve"> (Lc 23,43</w:t>
      </w:r>
      <w:r w:rsidR="00484952" w:rsidRPr="00B51378">
        <w:rPr>
          <w:lang w:val="fr-FR"/>
        </w:rPr>
        <w:t>) ;</w:t>
      </w:r>
      <w:r w:rsidR="00752C88" w:rsidRPr="00B51378">
        <w:rPr>
          <w:lang w:val="fr-FR"/>
        </w:rPr>
        <w:t xml:space="preserve"> </w:t>
      </w:r>
      <w:r w:rsidR="00C857C8" w:rsidRPr="00B51378">
        <w:rPr>
          <w:lang w:val="fr-FR"/>
        </w:rPr>
        <w:t>il n</w:t>
      </w:r>
      <w:r w:rsidR="00BB2CF8">
        <w:rPr>
          <w:lang w:val="fr-FR"/>
        </w:rPr>
        <w:t>’</w:t>
      </w:r>
      <w:r w:rsidR="00C857C8" w:rsidRPr="00B51378">
        <w:rPr>
          <w:lang w:val="fr-FR"/>
        </w:rPr>
        <w:t>a pas dit : « Attends</w:t>
      </w:r>
      <w:r w:rsidR="00C857C8" w:rsidRPr="00C857C8">
        <w:rPr>
          <w:lang w:val="fr-FR"/>
        </w:rPr>
        <w:t xml:space="preserve"> ma résurrection le troisième jour et tu seras avec moi au </w:t>
      </w:r>
      <w:r w:rsidR="00484952">
        <w:rPr>
          <w:lang w:val="fr-FR"/>
        </w:rPr>
        <w:t>P</w:t>
      </w:r>
      <w:r w:rsidR="00C857C8" w:rsidRPr="00C857C8">
        <w:rPr>
          <w:lang w:val="fr-FR"/>
        </w:rPr>
        <w:t>aradis</w:t>
      </w:r>
      <w:r w:rsidR="00484952">
        <w:rPr>
          <w:lang w:val="fr-FR"/>
        </w:rPr>
        <w:t> </w:t>
      </w:r>
      <w:r w:rsidR="00C857C8" w:rsidRPr="00C857C8">
        <w:rPr>
          <w:lang w:val="fr-FR"/>
        </w:rPr>
        <w:t>», mais « aujourd</w:t>
      </w:r>
      <w:r w:rsidR="00BB2CF8">
        <w:rPr>
          <w:lang w:val="fr-FR"/>
        </w:rPr>
        <w:t>’</w:t>
      </w:r>
      <w:r w:rsidR="00C857C8" w:rsidRPr="00C857C8">
        <w:rPr>
          <w:lang w:val="fr-FR"/>
        </w:rPr>
        <w:t>hui », tout de suite « aujourd</w:t>
      </w:r>
      <w:r w:rsidR="00BB2CF8">
        <w:rPr>
          <w:lang w:val="fr-FR"/>
        </w:rPr>
        <w:t>’</w:t>
      </w:r>
      <w:r w:rsidR="00C857C8" w:rsidRPr="00C857C8">
        <w:rPr>
          <w:lang w:val="fr-FR"/>
        </w:rPr>
        <w:t>hui » ! Il ne s</w:t>
      </w:r>
      <w:r w:rsidR="00BB2CF8">
        <w:rPr>
          <w:lang w:val="fr-FR"/>
        </w:rPr>
        <w:t>’</w:t>
      </w:r>
      <w:r w:rsidR="00C857C8" w:rsidRPr="00C857C8">
        <w:rPr>
          <w:lang w:val="fr-FR"/>
        </w:rPr>
        <w:t>agit donc pas tant de l</w:t>
      </w:r>
      <w:r w:rsidR="00BB2CF8">
        <w:rPr>
          <w:lang w:val="fr-FR"/>
        </w:rPr>
        <w:t>’</w:t>
      </w:r>
      <w:r w:rsidR="00C857C8">
        <w:rPr>
          <w:lang w:val="fr-FR"/>
        </w:rPr>
        <w:t>« </w:t>
      </w:r>
      <w:r w:rsidR="00C857C8" w:rsidRPr="00C857C8">
        <w:rPr>
          <w:lang w:val="fr-FR"/>
        </w:rPr>
        <w:t>aujourd</w:t>
      </w:r>
      <w:r w:rsidR="00BB2CF8">
        <w:rPr>
          <w:lang w:val="fr-FR"/>
        </w:rPr>
        <w:t>’</w:t>
      </w:r>
      <w:r w:rsidR="00C857C8" w:rsidRPr="00C857C8">
        <w:rPr>
          <w:lang w:val="fr-FR"/>
        </w:rPr>
        <w:t>hui</w:t>
      </w:r>
      <w:r w:rsidR="00C857C8">
        <w:rPr>
          <w:lang w:val="fr-FR"/>
        </w:rPr>
        <w:t> »</w:t>
      </w:r>
      <w:r w:rsidR="00C857C8" w:rsidRPr="00C857C8">
        <w:rPr>
          <w:lang w:val="fr-FR"/>
        </w:rPr>
        <w:t xml:space="preserve"> du temps </w:t>
      </w:r>
      <w:r w:rsidR="00C857C8">
        <w:rPr>
          <w:lang w:val="fr-FR"/>
        </w:rPr>
        <w:t>mais bien de</w:t>
      </w:r>
      <w:r w:rsidR="00C857C8" w:rsidRPr="00C857C8">
        <w:rPr>
          <w:lang w:val="fr-FR"/>
        </w:rPr>
        <w:t xml:space="preserve"> cet </w:t>
      </w:r>
      <w:r w:rsidR="00C857C8">
        <w:rPr>
          <w:lang w:val="fr-FR"/>
        </w:rPr>
        <w:t>« </w:t>
      </w:r>
      <w:r w:rsidR="00C857C8" w:rsidRPr="00C857C8">
        <w:rPr>
          <w:lang w:val="fr-FR"/>
        </w:rPr>
        <w:t>aujourd</w:t>
      </w:r>
      <w:r w:rsidR="00BB2CF8">
        <w:rPr>
          <w:lang w:val="fr-FR"/>
        </w:rPr>
        <w:t>’</w:t>
      </w:r>
      <w:r w:rsidR="00C857C8" w:rsidRPr="00C857C8">
        <w:rPr>
          <w:lang w:val="fr-FR"/>
        </w:rPr>
        <w:t>hu</w:t>
      </w:r>
      <w:r w:rsidR="00C857C8">
        <w:rPr>
          <w:lang w:val="fr-FR"/>
        </w:rPr>
        <w:t>i »</w:t>
      </w:r>
      <w:r w:rsidR="00C857C8" w:rsidRPr="00C857C8">
        <w:rPr>
          <w:lang w:val="fr-FR"/>
        </w:rPr>
        <w:t xml:space="preserve"> de Dieu dans la vie de celui à qui il s</w:t>
      </w:r>
      <w:r w:rsidR="00BB2CF8">
        <w:rPr>
          <w:lang w:val="fr-FR"/>
        </w:rPr>
        <w:t>’</w:t>
      </w:r>
      <w:r w:rsidR="00C857C8" w:rsidRPr="00C857C8">
        <w:rPr>
          <w:lang w:val="fr-FR"/>
        </w:rPr>
        <w:t>adresse.</w:t>
      </w:r>
    </w:p>
    <w:p w14:paraId="6F388479" w14:textId="66BCB057" w:rsidR="006A705F" w:rsidRPr="0068580A" w:rsidRDefault="00C857C8" w:rsidP="00806004">
      <w:pPr>
        <w:pStyle w:val="NormaleWeb"/>
        <w:spacing w:after="240"/>
        <w:jc w:val="both"/>
        <w:rPr>
          <w:lang w:val="fr-FR"/>
        </w:rPr>
      </w:pPr>
      <w:r w:rsidRPr="00C857C8">
        <w:rPr>
          <w:lang w:val="fr-FR"/>
        </w:rPr>
        <w:t>Par conséquent, dans la Bible, nous rencontrons tant d</w:t>
      </w:r>
      <w:r w:rsidR="00BB2CF8">
        <w:rPr>
          <w:lang w:val="fr-FR"/>
        </w:rPr>
        <w:t>’</w:t>
      </w:r>
      <w:r>
        <w:rPr>
          <w:lang w:val="fr-FR"/>
        </w:rPr>
        <w:t> « </w:t>
      </w:r>
      <w:r w:rsidRPr="00C857C8">
        <w:rPr>
          <w:lang w:val="fr-FR"/>
        </w:rPr>
        <w:t>aujourd</w:t>
      </w:r>
      <w:r w:rsidR="00BB2CF8">
        <w:rPr>
          <w:lang w:val="fr-FR"/>
        </w:rPr>
        <w:t>’</w:t>
      </w:r>
      <w:r w:rsidRPr="00C857C8">
        <w:rPr>
          <w:lang w:val="fr-FR"/>
        </w:rPr>
        <w:t>hui</w:t>
      </w:r>
      <w:r>
        <w:rPr>
          <w:lang w:val="fr-FR"/>
        </w:rPr>
        <w:t> »</w:t>
      </w:r>
      <w:r w:rsidRPr="00C857C8">
        <w:rPr>
          <w:lang w:val="fr-FR"/>
        </w:rPr>
        <w:t xml:space="preserve">, qui spirituellement ne sont pas </w:t>
      </w:r>
      <w:r>
        <w:rPr>
          <w:lang w:val="fr-FR"/>
        </w:rPr>
        <w:t>des</w:t>
      </w:r>
      <w:r w:rsidRPr="00C857C8">
        <w:rPr>
          <w:lang w:val="fr-FR"/>
        </w:rPr>
        <w:t xml:space="preserve"> jours</w:t>
      </w:r>
      <w:r>
        <w:rPr>
          <w:lang w:val="fr-FR"/>
        </w:rPr>
        <w:t xml:space="preserve"> différents,</w:t>
      </w:r>
      <w:r w:rsidRPr="00C857C8">
        <w:rPr>
          <w:lang w:val="fr-FR"/>
        </w:rPr>
        <w:t xml:space="preserve"> mais </w:t>
      </w:r>
      <w:r>
        <w:rPr>
          <w:lang w:val="fr-FR"/>
        </w:rPr>
        <w:t xml:space="preserve">des jours </w:t>
      </w:r>
      <w:r w:rsidRPr="00C857C8">
        <w:rPr>
          <w:lang w:val="fr-FR"/>
        </w:rPr>
        <w:t xml:space="preserve">qui convergent en réalité dans un grand </w:t>
      </w:r>
      <w:r w:rsidR="00FF71CB">
        <w:rPr>
          <w:lang w:val="fr-FR"/>
        </w:rPr>
        <w:t>« </w:t>
      </w:r>
      <w:r w:rsidRPr="00C857C8">
        <w:rPr>
          <w:lang w:val="fr-FR"/>
        </w:rPr>
        <w:t>aujourd</w:t>
      </w:r>
      <w:r w:rsidR="00BB2CF8">
        <w:rPr>
          <w:lang w:val="fr-FR"/>
        </w:rPr>
        <w:t>’</w:t>
      </w:r>
      <w:r w:rsidRPr="00C857C8">
        <w:rPr>
          <w:lang w:val="fr-FR"/>
        </w:rPr>
        <w:t>hui</w:t>
      </w:r>
      <w:r w:rsidR="00FF71CB">
        <w:rPr>
          <w:lang w:val="fr-FR"/>
        </w:rPr>
        <w:t> »</w:t>
      </w:r>
      <w:r w:rsidRPr="00C857C8">
        <w:rPr>
          <w:lang w:val="fr-FR"/>
        </w:rPr>
        <w:t xml:space="preserve"> de la Parole vivante de Dieu, destiné</w:t>
      </w:r>
      <w:r w:rsidR="00FF71CB">
        <w:rPr>
          <w:lang w:val="fr-FR"/>
        </w:rPr>
        <w:t>e</w:t>
      </w:r>
      <w:r w:rsidRPr="00C857C8">
        <w:rPr>
          <w:lang w:val="fr-FR"/>
        </w:rPr>
        <w:t xml:space="preserve"> à chaque auditeur/lecteur en son temps pour l</w:t>
      </w:r>
      <w:r w:rsidR="00BB2CF8">
        <w:rPr>
          <w:lang w:val="fr-FR"/>
        </w:rPr>
        <w:t>’</w:t>
      </w:r>
      <w:r w:rsidRPr="00C857C8">
        <w:rPr>
          <w:lang w:val="fr-FR"/>
        </w:rPr>
        <w:t xml:space="preserve">appeler à la vie en Dieu. Pour cette </w:t>
      </w:r>
      <w:r w:rsidRPr="00B51378">
        <w:rPr>
          <w:lang w:val="fr-FR"/>
        </w:rPr>
        <w:t xml:space="preserve">raison, voici la voix de Dieu pour notre </w:t>
      </w:r>
      <w:r w:rsidR="00FF71CB" w:rsidRPr="00B51378">
        <w:rPr>
          <w:lang w:val="fr-FR"/>
        </w:rPr>
        <w:t>« </w:t>
      </w:r>
      <w:r w:rsidRPr="00B51378">
        <w:rPr>
          <w:lang w:val="fr-FR"/>
        </w:rPr>
        <w:t>aujourd</w:t>
      </w:r>
      <w:r w:rsidR="00BB2CF8">
        <w:rPr>
          <w:lang w:val="fr-FR"/>
        </w:rPr>
        <w:t>’</w:t>
      </w:r>
      <w:r w:rsidRPr="00B51378">
        <w:rPr>
          <w:lang w:val="fr-FR"/>
        </w:rPr>
        <w:t>hui</w:t>
      </w:r>
      <w:r w:rsidR="00FF71CB" w:rsidRPr="00B51378">
        <w:rPr>
          <w:lang w:val="fr-FR"/>
        </w:rPr>
        <w:t> »</w:t>
      </w:r>
      <w:r w:rsidRPr="00B51378">
        <w:rPr>
          <w:lang w:val="fr-FR"/>
        </w:rPr>
        <w:t xml:space="preserve"> dans un texte célèbre de l</w:t>
      </w:r>
      <w:r w:rsidR="00BB2CF8">
        <w:rPr>
          <w:lang w:val="fr-FR"/>
        </w:rPr>
        <w:t>’</w:t>
      </w:r>
      <w:r w:rsidRPr="00B51378">
        <w:rPr>
          <w:lang w:val="fr-FR"/>
        </w:rPr>
        <w:t>Ancien Testament</w:t>
      </w:r>
      <w:r w:rsidR="00FF71CB" w:rsidRPr="00B51378">
        <w:rPr>
          <w:lang w:val="fr-FR"/>
        </w:rPr>
        <w:t xml:space="preserve"> </w:t>
      </w:r>
      <w:r w:rsidR="006A705F" w:rsidRPr="00B51378">
        <w:rPr>
          <w:lang w:val="fr-FR"/>
        </w:rPr>
        <w:t xml:space="preserve">: </w:t>
      </w:r>
      <w:r w:rsidR="00806004" w:rsidRPr="00B51378">
        <w:rPr>
          <w:lang w:val="fr-FR"/>
        </w:rPr>
        <w:t>« Aujourd</w:t>
      </w:r>
      <w:r w:rsidR="00BB2CF8">
        <w:rPr>
          <w:lang w:val="fr-FR"/>
        </w:rPr>
        <w:t>’</w:t>
      </w:r>
      <w:r w:rsidR="00806004" w:rsidRPr="00B51378">
        <w:rPr>
          <w:lang w:val="fr-FR"/>
        </w:rPr>
        <w:t xml:space="preserve">hui écouterez-vous sa parole ? Ne fermez pas votre </w:t>
      </w:r>
      <w:r w:rsidR="000C6D8E" w:rsidRPr="00B51378">
        <w:rPr>
          <w:lang w:val="fr-FR"/>
        </w:rPr>
        <w:t>cœur</w:t>
      </w:r>
      <w:r w:rsidR="00806004" w:rsidRPr="00B51378">
        <w:rPr>
          <w:lang w:val="fr-FR"/>
        </w:rPr>
        <w:t xml:space="preserve"> comme au désert, comme au jour de tentation et de défi, où vos pères m</w:t>
      </w:r>
      <w:r w:rsidR="00BB2CF8">
        <w:rPr>
          <w:lang w:val="fr-FR"/>
        </w:rPr>
        <w:t>’</w:t>
      </w:r>
      <w:r w:rsidR="00806004" w:rsidRPr="00B51378">
        <w:rPr>
          <w:lang w:val="fr-FR"/>
        </w:rPr>
        <w:t>ont tenté et provoqué » (Ps</w:t>
      </w:r>
      <w:r w:rsidR="006A705F" w:rsidRPr="00B51378">
        <w:rPr>
          <w:lang w:val="fr-FR"/>
        </w:rPr>
        <w:t xml:space="preserve"> 9</w:t>
      </w:r>
      <w:r w:rsidR="00806004" w:rsidRPr="00B51378">
        <w:rPr>
          <w:lang w:val="fr-FR"/>
        </w:rPr>
        <w:t>4</w:t>
      </w:r>
      <w:r w:rsidR="006A705F" w:rsidRPr="00B51378">
        <w:rPr>
          <w:lang w:val="fr-FR"/>
        </w:rPr>
        <w:t>,</w:t>
      </w:r>
      <w:r w:rsidR="00BA2894" w:rsidRPr="00B51378">
        <w:rPr>
          <w:lang w:val="fr-FR"/>
        </w:rPr>
        <w:t>7-9</w:t>
      </w:r>
      <w:r w:rsidR="006A705F" w:rsidRPr="00B51378">
        <w:rPr>
          <w:lang w:val="fr-FR"/>
        </w:rPr>
        <w:t xml:space="preserve">). </w:t>
      </w:r>
      <w:r w:rsidR="00FF71CB" w:rsidRPr="00B51378">
        <w:rPr>
          <w:lang w:val="fr-FR"/>
        </w:rPr>
        <w:t>Et</w:t>
      </w:r>
      <w:r w:rsidR="00FF71CB" w:rsidRPr="00FF71CB">
        <w:rPr>
          <w:lang w:val="fr-FR"/>
        </w:rPr>
        <w:t xml:space="preserve"> voici la Parole de Dieu dans le Nouveau Testament, dans la lettre aux Hébreux, qui reprend </w:t>
      </w:r>
      <w:r w:rsidR="00FF71CB" w:rsidRPr="00B51378">
        <w:rPr>
          <w:lang w:val="fr-FR"/>
        </w:rPr>
        <w:t>précisément cet « aujourd</w:t>
      </w:r>
      <w:r w:rsidR="00BB2CF8">
        <w:rPr>
          <w:lang w:val="fr-FR"/>
        </w:rPr>
        <w:t>’</w:t>
      </w:r>
      <w:r w:rsidR="00FF71CB" w:rsidRPr="00B51378">
        <w:rPr>
          <w:lang w:val="fr-FR"/>
        </w:rPr>
        <w:t xml:space="preserve">hui » annoncé pour inviter avec patience le peuple de la Nouvelle Alliance </w:t>
      </w:r>
      <w:r w:rsidR="00FF71CB" w:rsidRPr="00B51378">
        <w:rPr>
          <w:lang w:val="fr-FR"/>
        </w:rPr>
        <w:lastRenderedPageBreak/>
        <w:t xml:space="preserve">à y réfléchir </w:t>
      </w:r>
      <w:r w:rsidR="006A705F" w:rsidRPr="00B51378">
        <w:rPr>
          <w:lang w:val="fr-FR"/>
        </w:rPr>
        <w:t xml:space="preserve">: </w:t>
      </w:r>
      <w:r w:rsidR="0089645A" w:rsidRPr="00B51378">
        <w:rPr>
          <w:lang w:val="fr-FR"/>
        </w:rPr>
        <w:t>« </w:t>
      </w:r>
      <w:r w:rsidR="00C10F57" w:rsidRPr="00B51378">
        <w:rPr>
          <w:lang w:val="fr-FR"/>
        </w:rPr>
        <w:t xml:space="preserve">Au contraire, encouragez-vous les uns </w:t>
      </w:r>
      <w:r w:rsidR="00484952" w:rsidRPr="00B51378">
        <w:rPr>
          <w:lang w:val="fr-FR"/>
        </w:rPr>
        <w:t>les autres jour</w:t>
      </w:r>
      <w:r w:rsidR="00C10F57" w:rsidRPr="00B51378">
        <w:rPr>
          <w:lang w:val="fr-FR"/>
        </w:rPr>
        <w:t xml:space="preserve"> après jour, aussi longtemps que retentit l</w:t>
      </w:r>
      <w:r w:rsidR="00BB2CF8">
        <w:rPr>
          <w:lang w:val="fr-FR"/>
        </w:rPr>
        <w:t>’</w:t>
      </w:r>
      <w:r w:rsidR="00BB2CF8" w:rsidRPr="00BB2CF8">
        <w:rPr>
          <w:lang w:val="fr-FR"/>
        </w:rPr>
        <w:t>“</w:t>
      </w:r>
      <w:r w:rsidR="00C10F57" w:rsidRPr="00B51378">
        <w:rPr>
          <w:lang w:val="fr-FR"/>
        </w:rPr>
        <w:t> aujourd</w:t>
      </w:r>
      <w:r w:rsidR="00BB2CF8">
        <w:rPr>
          <w:lang w:val="fr-FR"/>
        </w:rPr>
        <w:t>’</w:t>
      </w:r>
      <w:r w:rsidR="00C10F57" w:rsidRPr="00B51378">
        <w:rPr>
          <w:lang w:val="fr-FR"/>
        </w:rPr>
        <w:t>hui </w:t>
      </w:r>
      <w:r w:rsidR="00BB2CF8">
        <w:rPr>
          <w:lang w:val="fr-FR"/>
        </w:rPr>
        <w:t>”</w:t>
      </w:r>
      <w:r w:rsidR="00C10F57" w:rsidRPr="00B51378">
        <w:rPr>
          <w:lang w:val="fr-FR"/>
        </w:rPr>
        <w:t xml:space="preserve"> de ce psaume, afin que personne parmi vous ne s</w:t>
      </w:r>
      <w:r w:rsidR="00BB2CF8">
        <w:rPr>
          <w:lang w:val="fr-FR"/>
        </w:rPr>
        <w:t>’</w:t>
      </w:r>
      <w:r w:rsidR="00C10F57" w:rsidRPr="00B51378">
        <w:rPr>
          <w:lang w:val="fr-FR"/>
        </w:rPr>
        <w:t>endurcisse en se laissant tromper par le péché.</w:t>
      </w:r>
      <w:r w:rsidR="00C320FE" w:rsidRPr="00B51378">
        <w:rPr>
          <w:lang w:val="fr-FR"/>
        </w:rPr>
        <w:t xml:space="preserve"> </w:t>
      </w:r>
      <w:r w:rsidR="00C10F57" w:rsidRPr="00B51378">
        <w:rPr>
          <w:lang w:val="fr-FR"/>
        </w:rPr>
        <w:t>Car nous sommes devenus les compagnons du Christ, si du moins nous maintenons fermement, jusqu</w:t>
      </w:r>
      <w:r w:rsidR="00BB2CF8">
        <w:rPr>
          <w:lang w:val="fr-FR"/>
        </w:rPr>
        <w:t>’</w:t>
      </w:r>
      <w:r w:rsidR="00C10F57" w:rsidRPr="00B51378">
        <w:rPr>
          <w:lang w:val="fr-FR"/>
        </w:rPr>
        <w:t>à la fin, notre engagement premier</w:t>
      </w:r>
      <w:r w:rsidR="00C10F57" w:rsidRPr="00B51378">
        <w:rPr>
          <w:rFonts w:ascii="Calibri" w:eastAsia="Calibri" w:hAnsi="Calibri"/>
          <w:sz w:val="22"/>
          <w:szCs w:val="22"/>
          <w:lang w:val="fr-FR" w:eastAsia="en-US"/>
        </w:rPr>
        <w:t xml:space="preserve"> </w:t>
      </w:r>
      <w:r w:rsidR="00C10F57" w:rsidRPr="00B51378">
        <w:rPr>
          <w:lang w:val="fr-FR"/>
        </w:rPr>
        <w:t>Il est dit en effet : Aujourd</w:t>
      </w:r>
      <w:r w:rsidR="00BB2CF8">
        <w:rPr>
          <w:lang w:val="fr-FR"/>
        </w:rPr>
        <w:t>’</w:t>
      </w:r>
      <w:r w:rsidR="00C10F57" w:rsidRPr="00B51378">
        <w:rPr>
          <w:lang w:val="fr-FR"/>
        </w:rPr>
        <w:t>hui, si vous entendez sa voix, n</w:t>
      </w:r>
      <w:r w:rsidR="00BB2CF8">
        <w:rPr>
          <w:lang w:val="fr-FR"/>
        </w:rPr>
        <w:t>’</w:t>
      </w:r>
      <w:r w:rsidR="00C10F57" w:rsidRPr="00B51378">
        <w:rPr>
          <w:lang w:val="fr-FR"/>
        </w:rPr>
        <w:t>endurcissez pas votre cœur comme au temps du défi.</w:t>
      </w:r>
      <w:r w:rsidR="00C10F57" w:rsidRPr="00B51378">
        <w:rPr>
          <w:rFonts w:ascii="Calibri" w:eastAsia="Calibri" w:hAnsi="Calibri"/>
          <w:sz w:val="22"/>
          <w:szCs w:val="22"/>
          <w:lang w:val="fr-FR" w:eastAsia="en-US"/>
        </w:rPr>
        <w:t xml:space="preserve"> </w:t>
      </w:r>
      <w:r w:rsidR="00C10F57" w:rsidRPr="00B51378">
        <w:rPr>
          <w:lang w:val="fr-FR"/>
        </w:rPr>
        <w:t>Qui donc a défié Dieu après l</w:t>
      </w:r>
      <w:r w:rsidR="00BB2CF8">
        <w:rPr>
          <w:lang w:val="fr-FR"/>
        </w:rPr>
        <w:t>’</w:t>
      </w:r>
      <w:r w:rsidR="00C10F57" w:rsidRPr="00B51378">
        <w:rPr>
          <w:lang w:val="fr-FR"/>
        </w:rPr>
        <w:t>avoir entendu ? »</w:t>
      </w:r>
      <w:r w:rsidR="00443C8D" w:rsidRPr="00B51378">
        <w:rPr>
          <w:lang w:val="fr-FR"/>
        </w:rPr>
        <w:t xml:space="preserve"> (</w:t>
      </w:r>
      <w:r w:rsidR="009D2BBF" w:rsidRPr="00B51378">
        <w:rPr>
          <w:lang w:val="fr-FR"/>
        </w:rPr>
        <w:t>He</w:t>
      </w:r>
      <w:r w:rsidR="00C10F57" w:rsidRPr="00B51378">
        <w:rPr>
          <w:lang w:val="fr-FR"/>
        </w:rPr>
        <w:t>b 3,13</w:t>
      </w:r>
      <w:r w:rsidR="007855F4" w:rsidRPr="00B51378">
        <w:rPr>
          <w:lang w:val="fr-FR"/>
        </w:rPr>
        <w:t>-16</w:t>
      </w:r>
      <w:r w:rsidR="00443C8D" w:rsidRPr="00B51378">
        <w:rPr>
          <w:lang w:val="fr-FR"/>
        </w:rPr>
        <w:t>)</w:t>
      </w:r>
      <w:r w:rsidR="00C320FE" w:rsidRPr="00B51378">
        <w:rPr>
          <w:lang w:val="fr-FR"/>
        </w:rPr>
        <w:t xml:space="preserve">. </w:t>
      </w:r>
      <w:r w:rsidR="00FF71CB" w:rsidRPr="00B51378">
        <w:rPr>
          <w:lang w:val="fr-FR"/>
        </w:rPr>
        <w:t xml:space="preserve">Y a-t-il encore </w:t>
      </w:r>
      <w:r w:rsidR="00484952" w:rsidRPr="00B51378">
        <w:rPr>
          <w:lang w:val="fr-FR"/>
        </w:rPr>
        <w:t>aujourd</w:t>
      </w:r>
      <w:r w:rsidR="00BB2CF8">
        <w:rPr>
          <w:lang w:val="fr-FR"/>
        </w:rPr>
        <w:t>’</w:t>
      </w:r>
      <w:r w:rsidR="00484952" w:rsidRPr="00B51378">
        <w:rPr>
          <w:lang w:val="fr-FR"/>
        </w:rPr>
        <w:t>hui des</w:t>
      </w:r>
      <w:r w:rsidR="00FF71CB" w:rsidRPr="00B51378">
        <w:rPr>
          <w:lang w:val="fr-FR"/>
        </w:rPr>
        <w:t xml:space="preserve"> cœurs endurcis parmi nous, alors que nous réécoutons ces saintes paroles ?</w:t>
      </w:r>
      <w:r w:rsidR="00FF71CB">
        <w:rPr>
          <w:lang w:val="fr-FR"/>
        </w:rPr>
        <w:t xml:space="preserve"> </w:t>
      </w:r>
    </w:p>
    <w:p w14:paraId="516851FD" w14:textId="0C9B2F2A" w:rsidR="00314D53" w:rsidRPr="0068580A" w:rsidRDefault="00970C49" w:rsidP="00A2244F">
      <w:pPr>
        <w:pStyle w:val="NormaleWeb"/>
        <w:spacing w:after="240"/>
        <w:jc w:val="both"/>
        <w:rPr>
          <w:lang w:val="fr-FR"/>
        </w:rPr>
      </w:pPr>
      <w:r w:rsidRPr="0068580A">
        <w:rPr>
          <w:lang w:val="fr-FR"/>
        </w:rPr>
        <w:t>2</w:t>
      </w:r>
      <w:r w:rsidRPr="00B51378">
        <w:rPr>
          <w:lang w:val="fr-FR"/>
        </w:rPr>
        <w:t xml:space="preserve">. </w:t>
      </w:r>
      <w:r w:rsidR="00F42B97" w:rsidRPr="00B51378">
        <w:rPr>
          <w:iCs/>
          <w:lang w:val="fr-FR"/>
        </w:rPr>
        <w:t>«</w:t>
      </w:r>
      <w:r w:rsidR="00F42B97" w:rsidRPr="00B51378">
        <w:rPr>
          <w:i/>
          <w:iCs/>
          <w:lang w:val="fr-FR"/>
        </w:rPr>
        <w:t> </w:t>
      </w:r>
      <w:r w:rsidRPr="00B51378">
        <w:rPr>
          <w:i/>
          <w:iCs/>
          <w:lang w:val="fr-FR"/>
        </w:rPr>
        <w:t>[</w:t>
      </w:r>
      <w:r w:rsidR="00F42B97" w:rsidRPr="00B51378">
        <w:rPr>
          <w:i/>
          <w:iCs/>
          <w:lang w:val="fr-FR"/>
        </w:rPr>
        <w:t>Aujourd</w:t>
      </w:r>
      <w:r w:rsidR="00BB2CF8">
        <w:rPr>
          <w:i/>
          <w:iCs/>
          <w:lang w:val="fr-FR"/>
        </w:rPr>
        <w:t>’</w:t>
      </w:r>
      <w:r w:rsidR="00F42B97" w:rsidRPr="00B51378">
        <w:rPr>
          <w:i/>
          <w:iCs/>
          <w:lang w:val="fr-FR"/>
        </w:rPr>
        <w:t>hui</w:t>
      </w:r>
      <w:r w:rsidRPr="00B51378">
        <w:rPr>
          <w:i/>
          <w:iCs/>
          <w:lang w:val="fr-FR"/>
        </w:rPr>
        <w:t xml:space="preserve">] </w:t>
      </w:r>
      <w:r w:rsidR="00F42B97" w:rsidRPr="00B51378">
        <w:rPr>
          <w:i/>
          <w:iCs/>
          <w:lang w:val="fr-FR"/>
        </w:rPr>
        <w:t>s</w:t>
      </w:r>
      <w:r w:rsidR="00BB2CF8">
        <w:rPr>
          <w:i/>
          <w:iCs/>
          <w:lang w:val="fr-FR"/>
        </w:rPr>
        <w:t>’</w:t>
      </w:r>
      <w:r w:rsidR="00F42B97" w:rsidRPr="00B51378">
        <w:rPr>
          <w:i/>
          <w:iCs/>
          <w:lang w:val="fr-FR"/>
        </w:rPr>
        <w:t>accomplit ce passage de l</w:t>
      </w:r>
      <w:r w:rsidR="00BB2CF8">
        <w:rPr>
          <w:i/>
          <w:iCs/>
          <w:lang w:val="fr-FR"/>
        </w:rPr>
        <w:t>’</w:t>
      </w:r>
      <w:r w:rsidR="00F42B97" w:rsidRPr="00B51378">
        <w:rPr>
          <w:i/>
          <w:iCs/>
          <w:lang w:val="fr-FR"/>
        </w:rPr>
        <w:t>Écriture </w:t>
      </w:r>
      <w:r w:rsidR="00F42B97" w:rsidRPr="00B51378">
        <w:rPr>
          <w:iCs/>
          <w:lang w:val="fr-FR"/>
        </w:rPr>
        <w:t>»</w:t>
      </w:r>
      <w:r w:rsidR="00795E7C" w:rsidRPr="00B51378">
        <w:rPr>
          <w:lang w:val="fr-FR"/>
        </w:rPr>
        <w:t>.</w:t>
      </w:r>
      <w:r w:rsidR="00FF71CB">
        <w:rPr>
          <w:lang w:val="fr-FR"/>
        </w:rPr>
        <w:t xml:space="preserve"> </w:t>
      </w:r>
      <w:r w:rsidR="00FF71CB" w:rsidRPr="00FF71CB">
        <w:rPr>
          <w:lang w:val="fr-FR"/>
        </w:rPr>
        <w:t>Jésus proclame l</w:t>
      </w:r>
      <w:r w:rsidR="00BB2CF8">
        <w:rPr>
          <w:lang w:val="fr-FR"/>
        </w:rPr>
        <w:t>’</w:t>
      </w:r>
      <w:r w:rsidR="00FF71CB" w:rsidRPr="00FF71CB">
        <w:rPr>
          <w:lang w:val="fr-FR"/>
        </w:rPr>
        <w:t>accomplissement de l</w:t>
      </w:r>
      <w:r w:rsidR="00BB2CF8">
        <w:rPr>
          <w:lang w:val="fr-FR"/>
        </w:rPr>
        <w:t>’</w:t>
      </w:r>
      <w:r w:rsidR="00FF71CB" w:rsidRPr="00FF71CB">
        <w:rPr>
          <w:lang w:val="fr-FR"/>
        </w:rPr>
        <w:t>Écriture qu</w:t>
      </w:r>
      <w:r w:rsidR="00BB2CF8">
        <w:rPr>
          <w:lang w:val="fr-FR"/>
        </w:rPr>
        <w:t>’</w:t>
      </w:r>
      <w:r w:rsidR="00FF71CB" w:rsidRPr="00FF71CB">
        <w:rPr>
          <w:lang w:val="fr-FR"/>
        </w:rPr>
        <w:t xml:space="preserve">il vient de proclamer </w:t>
      </w:r>
      <w:r w:rsidR="00FF71CB">
        <w:rPr>
          <w:lang w:val="fr-FR"/>
        </w:rPr>
        <w:t>« </w:t>
      </w:r>
      <w:r w:rsidR="00FF71CB" w:rsidRPr="00FF71CB">
        <w:rPr>
          <w:lang w:val="fr-FR"/>
        </w:rPr>
        <w:t>aujourd</w:t>
      </w:r>
      <w:r w:rsidR="00BB2CF8">
        <w:rPr>
          <w:lang w:val="fr-FR"/>
        </w:rPr>
        <w:t>’</w:t>
      </w:r>
      <w:r w:rsidR="00FF71CB" w:rsidRPr="00FF71CB">
        <w:rPr>
          <w:lang w:val="fr-FR"/>
        </w:rPr>
        <w:t>hui</w:t>
      </w:r>
      <w:r w:rsidR="00FF71CB">
        <w:rPr>
          <w:lang w:val="fr-FR"/>
        </w:rPr>
        <w:t> »</w:t>
      </w:r>
      <w:r w:rsidR="00FF71CB" w:rsidRPr="00FF71CB">
        <w:rPr>
          <w:lang w:val="fr-FR"/>
        </w:rPr>
        <w:t>. Son accomplissement du passage cité d</w:t>
      </w:r>
      <w:r w:rsidR="00BB2CF8">
        <w:rPr>
          <w:lang w:val="fr-FR"/>
        </w:rPr>
        <w:t>’</w:t>
      </w:r>
      <w:r w:rsidR="00FF71CB" w:rsidRPr="00FF71CB">
        <w:rPr>
          <w:lang w:val="fr-FR"/>
        </w:rPr>
        <w:t>Isaïe nous donne un aperçu de deux aspects.</w:t>
      </w:r>
    </w:p>
    <w:p w14:paraId="469BA412" w14:textId="09C8BA46" w:rsidR="00314D53" w:rsidRPr="0068580A" w:rsidRDefault="00FF71CB" w:rsidP="00735503">
      <w:pPr>
        <w:pStyle w:val="NormaleWeb"/>
        <w:spacing w:after="240"/>
        <w:jc w:val="both"/>
        <w:rPr>
          <w:lang w:val="fr-FR"/>
        </w:rPr>
      </w:pPr>
      <w:r w:rsidRPr="00FF71CB">
        <w:rPr>
          <w:lang w:val="fr-FR"/>
        </w:rPr>
        <w:t>Tout d</w:t>
      </w:r>
      <w:r w:rsidR="00BB2CF8">
        <w:rPr>
          <w:lang w:val="fr-FR"/>
        </w:rPr>
        <w:t>’</w:t>
      </w:r>
      <w:r w:rsidRPr="00FF71CB">
        <w:rPr>
          <w:lang w:val="fr-FR"/>
        </w:rPr>
        <w:t>abord, la fidélité de Dieu dans l</w:t>
      </w:r>
      <w:r w:rsidR="00BB2CF8">
        <w:rPr>
          <w:lang w:val="fr-FR"/>
        </w:rPr>
        <w:t>’</w:t>
      </w:r>
      <w:r>
        <w:rPr>
          <w:lang w:val="fr-FR"/>
        </w:rPr>
        <w:t>accomplissement</w:t>
      </w:r>
      <w:r w:rsidRPr="00FF71CB">
        <w:rPr>
          <w:lang w:val="fr-FR"/>
        </w:rPr>
        <w:t xml:space="preserve"> de sa </w:t>
      </w:r>
      <w:r w:rsidR="00484952">
        <w:rPr>
          <w:lang w:val="fr-FR"/>
        </w:rPr>
        <w:t>P</w:t>
      </w:r>
      <w:r w:rsidRPr="00FF71CB">
        <w:rPr>
          <w:lang w:val="fr-FR"/>
        </w:rPr>
        <w:t xml:space="preserve">arole. En effet, en Dieu toute parole est déjà acte, comme le suggère le sens du terme hébreu </w:t>
      </w:r>
      <w:r w:rsidRPr="00FF71CB">
        <w:rPr>
          <w:i/>
          <w:iCs/>
          <w:lang w:val="fr-FR"/>
        </w:rPr>
        <w:t>dabar</w:t>
      </w:r>
      <w:r w:rsidRPr="00FF71CB">
        <w:rPr>
          <w:lang w:val="fr-FR"/>
        </w:rPr>
        <w:t xml:space="preserve"> et tel qu</w:t>
      </w:r>
      <w:r w:rsidR="00BB2CF8">
        <w:rPr>
          <w:lang w:val="fr-FR"/>
        </w:rPr>
        <w:t>’</w:t>
      </w:r>
      <w:r w:rsidRPr="00FF71CB">
        <w:rPr>
          <w:lang w:val="fr-FR"/>
        </w:rPr>
        <w:t>on le voit dans la création : Dieu a dit…, et il en fut ainsi (cf. par exemple, Gn 1,3.6-7.9). Le même prophète Isaïe a transmis l</w:t>
      </w:r>
      <w:r w:rsidR="00BB2CF8">
        <w:rPr>
          <w:lang w:val="fr-FR"/>
        </w:rPr>
        <w:t>’</w:t>
      </w:r>
      <w:r w:rsidRPr="00FF71CB">
        <w:rPr>
          <w:lang w:val="fr-FR"/>
        </w:rPr>
        <w:t xml:space="preserve">affirmation de Dieu à cet égard </w:t>
      </w:r>
      <w:r w:rsidRPr="00B51378">
        <w:rPr>
          <w:lang w:val="fr-FR"/>
        </w:rPr>
        <w:t xml:space="preserve">: </w:t>
      </w:r>
      <w:r w:rsidR="0089645A" w:rsidRPr="00B51378">
        <w:rPr>
          <w:lang w:val="fr-FR"/>
        </w:rPr>
        <w:t>« La pluie et la neige qui descendent des cieux n</w:t>
      </w:r>
      <w:r w:rsidR="00BB2CF8">
        <w:rPr>
          <w:lang w:val="fr-FR"/>
        </w:rPr>
        <w:t>’</w:t>
      </w:r>
      <w:r w:rsidR="0089645A" w:rsidRPr="00B51378">
        <w:rPr>
          <w:lang w:val="fr-FR"/>
        </w:rPr>
        <w:t>y retournent pas sans avoir abreuvé la terre, sans l</w:t>
      </w:r>
      <w:r w:rsidR="00BB2CF8">
        <w:rPr>
          <w:lang w:val="fr-FR"/>
        </w:rPr>
        <w:t>’</w:t>
      </w:r>
      <w:r w:rsidR="0089645A" w:rsidRPr="00B51378">
        <w:rPr>
          <w:lang w:val="fr-FR"/>
        </w:rPr>
        <w:t>avoir fécondée et l</w:t>
      </w:r>
      <w:r w:rsidR="00BB2CF8">
        <w:rPr>
          <w:lang w:val="fr-FR"/>
        </w:rPr>
        <w:t>’</w:t>
      </w:r>
      <w:r w:rsidR="0089645A" w:rsidRPr="00B51378">
        <w:rPr>
          <w:lang w:val="fr-FR"/>
        </w:rPr>
        <w:t xml:space="preserve">avoir fait germer, donnant la semence au semeur et le pain à celui qui doit manger ; ainsi ma parole, qui sort de ma bouche, </w:t>
      </w:r>
      <w:r w:rsidR="0089645A" w:rsidRPr="00B51378">
        <w:rPr>
          <w:i/>
          <w:lang w:val="fr-FR"/>
        </w:rPr>
        <w:t>ne me reviendra pas sans résultat, sans avoir fait ce qui me plaît, sans avoir accompli sa mission</w:t>
      </w:r>
      <w:r w:rsidR="0089645A" w:rsidRPr="00B51378">
        <w:rPr>
          <w:lang w:val="fr-FR"/>
        </w:rPr>
        <w:t> »</w:t>
      </w:r>
      <w:r w:rsidR="003974D6" w:rsidRPr="00B51378">
        <w:rPr>
          <w:lang w:val="fr-FR"/>
        </w:rPr>
        <w:t xml:space="preserve"> </w:t>
      </w:r>
      <w:r w:rsidR="00347B60" w:rsidRPr="00B51378">
        <w:rPr>
          <w:lang w:val="fr-FR"/>
        </w:rPr>
        <w:t>(Is 55,</w:t>
      </w:r>
      <w:r w:rsidR="003974D6" w:rsidRPr="00B51378">
        <w:rPr>
          <w:lang w:val="fr-FR"/>
        </w:rPr>
        <w:t>10-11</w:t>
      </w:r>
      <w:r w:rsidR="00347B60" w:rsidRPr="00B51378">
        <w:rPr>
          <w:lang w:val="fr-FR"/>
        </w:rPr>
        <w:t>).</w:t>
      </w:r>
    </w:p>
    <w:p w14:paraId="5C4C36AF" w14:textId="55CA1154" w:rsidR="00633EC7" w:rsidRPr="003F0436" w:rsidRDefault="00FF71CB" w:rsidP="00C17D24">
      <w:pPr>
        <w:pStyle w:val="NormaleWeb"/>
        <w:spacing w:after="240"/>
        <w:jc w:val="both"/>
        <w:rPr>
          <w:rFonts w:eastAsia="Calibri"/>
          <w:i/>
          <w:iCs/>
          <w:sz w:val="22"/>
          <w:szCs w:val="22"/>
          <w:lang w:val="fr-FR" w:eastAsia="en-US"/>
        </w:rPr>
      </w:pPr>
      <w:r w:rsidRPr="00FF71CB">
        <w:rPr>
          <w:lang w:val="fr-FR"/>
        </w:rPr>
        <w:t>Deuxièmement, l</w:t>
      </w:r>
      <w:r w:rsidR="00BB2CF8">
        <w:rPr>
          <w:lang w:val="fr-FR"/>
        </w:rPr>
        <w:t>’</w:t>
      </w:r>
      <w:r w:rsidRPr="00FF71CB">
        <w:rPr>
          <w:lang w:val="fr-FR"/>
        </w:rPr>
        <w:t>accomplissement de l</w:t>
      </w:r>
      <w:r w:rsidR="00BB2CF8">
        <w:rPr>
          <w:lang w:val="fr-FR"/>
        </w:rPr>
        <w:t>’</w:t>
      </w:r>
      <w:r w:rsidRPr="00FF71CB">
        <w:rPr>
          <w:lang w:val="fr-FR"/>
        </w:rPr>
        <w:t>Écriture dans la vie de Christ ne sera pas un accomplissement statique. C</w:t>
      </w:r>
      <w:r w:rsidR="00BB2CF8">
        <w:rPr>
          <w:lang w:val="fr-FR"/>
        </w:rPr>
        <w:t>’</w:t>
      </w:r>
      <w:r w:rsidRPr="00FF71CB">
        <w:rPr>
          <w:lang w:val="fr-FR"/>
        </w:rPr>
        <w:t>est quelque chose qui va toujours au-delà des choses prédites avec le langage humain qui exprime parfois des concepts purement humains. Dans le Christ, Dieu accomplit sa Parole d</w:t>
      </w:r>
      <w:r w:rsidR="00BB2CF8">
        <w:rPr>
          <w:lang w:val="fr-FR"/>
        </w:rPr>
        <w:t>’</w:t>
      </w:r>
      <w:r w:rsidRPr="00FF71CB">
        <w:rPr>
          <w:lang w:val="fr-FR"/>
        </w:rPr>
        <w:t>une manière surprenante, c</w:t>
      </w:r>
      <w:r w:rsidR="00BB2CF8">
        <w:rPr>
          <w:lang w:val="fr-FR"/>
        </w:rPr>
        <w:t>’</w:t>
      </w:r>
      <w:r w:rsidRPr="00FF71CB">
        <w:rPr>
          <w:lang w:val="fr-FR"/>
        </w:rPr>
        <w:t>est-à-dire en nous surprenant toujours par ses éternelles nouveautés. Ainsi, d</w:t>
      </w:r>
      <w:r w:rsidR="00BB2CF8">
        <w:rPr>
          <w:lang w:val="fr-FR"/>
        </w:rPr>
        <w:t>’</w:t>
      </w:r>
      <w:r w:rsidRPr="00FF71CB">
        <w:rPr>
          <w:lang w:val="fr-FR"/>
        </w:rPr>
        <w:t>une part, Jésus proclame</w:t>
      </w:r>
      <w:r>
        <w:rPr>
          <w:lang w:val="fr-FR"/>
        </w:rPr>
        <w:t xml:space="preserve"> </w:t>
      </w:r>
      <w:r w:rsidR="008508AE" w:rsidRPr="00B51378">
        <w:rPr>
          <w:lang w:val="fr-FR"/>
        </w:rPr>
        <w:t xml:space="preserve">: </w:t>
      </w:r>
      <w:r w:rsidR="0089645A" w:rsidRPr="00B51378">
        <w:rPr>
          <w:lang w:val="fr-FR"/>
        </w:rPr>
        <w:t>« Ne pensez pas que je sois venu abolir la Loi ou les Prophètes [</w:t>
      </w:r>
      <w:r w:rsidRPr="00B51378">
        <w:rPr>
          <w:lang w:val="fr-FR"/>
        </w:rPr>
        <w:t>c</w:t>
      </w:r>
      <w:r w:rsidR="00BB2CF8">
        <w:rPr>
          <w:lang w:val="fr-FR"/>
        </w:rPr>
        <w:t>’</w:t>
      </w:r>
      <w:r w:rsidRPr="00B51378">
        <w:rPr>
          <w:lang w:val="fr-FR"/>
        </w:rPr>
        <w:t xml:space="preserve">est-à-dire toutes les </w:t>
      </w:r>
      <w:r w:rsidR="00484952" w:rsidRPr="00B51378">
        <w:rPr>
          <w:lang w:val="fr-FR"/>
        </w:rPr>
        <w:t>Écritures] :</w:t>
      </w:r>
      <w:r w:rsidR="000009A5" w:rsidRPr="00B51378">
        <w:rPr>
          <w:lang w:val="fr-FR"/>
        </w:rPr>
        <w:t xml:space="preserve"> </w:t>
      </w:r>
      <w:r w:rsidR="0089645A" w:rsidRPr="00B51378">
        <w:rPr>
          <w:lang w:val="fr-FR"/>
        </w:rPr>
        <w:t>je ne suis pas venu abolir, mais accomplir »</w:t>
      </w:r>
      <w:r w:rsidR="008508AE" w:rsidRPr="00B51378">
        <w:rPr>
          <w:lang w:val="fr-FR"/>
        </w:rPr>
        <w:t xml:space="preserve"> (Mt </w:t>
      </w:r>
      <w:r w:rsidR="00521614" w:rsidRPr="00B51378">
        <w:rPr>
          <w:lang w:val="fr-FR"/>
        </w:rPr>
        <w:t>5,17</w:t>
      </w:r>
      <w:r w:rsidR="008508AE" w:rsidRPr="00B51378">
        <w:rPr>
          <w:lang w:val="fr-FR"/>
        </w:rPr>
        <w:t>).</w:t>
      </w:r>
      <w:r w:rsidR="008508AE" w:rsidRPr="0068580A">
        <w:rPr>
          <w:lang w:val="fr-FR"/>
        </w:rPr>
        <w:t xml:space="preserve"> </w:t>
      </w:r>
      <w:r w:rsidR="003F0436" w:rsidRPr="003F0436">
        <w:rPr>
          <w:lang w:val="fr-FR"/>
        </w:rPr>
        <w:t>D</w:t>
      </w:r>
      <w:r w:rsidR="00BB2CF8">
        <w:rPr>
          <w:lang w:val="fr-FR"/>
        </w:rPr>
        <w:t>’</w:t>
      </w:r>
      <w:r w:rsidR="003F0436" w:rsidRPr="003F0436">
        <w:rPr>
          <w:lang w:val="fr-FR"/>
        </w:rPr>
        <w:t xml:space="preserve">autre part, en citant le passage </w:t>
      </w:r>
      <w:r w:rsidR="003F0436" w:rsidRPr="00B51378">
        <w:rPr>
          <w:lang w:val="fr-FR"/>
        </w:rPr>
        <w:t>d</w:t>
      </w:r>
      <w:r w:rsidR="00BB2CF8">
        <w:rPr>
          <w:lang w:val="fr-FR"/>
        </w:rPr>
        <w:t>’</w:t>
      </w:r>
      <w:r w:rsidR="003F0436" w:rsidRPr="00B51378">
        <w:rPr>
          <w:lang w:val="fr-FR"/>
        </w:rPr>
        <w:t>Isaïe, Jésus déclare sa mission comme déjà décrite dans l</w:t>
      </w:r>
      <w:r w:rsidR="00BB2CF8">
        <w:rPr>
          <w:lang w:val="fr-FR"/>
        </w:rPr>
        <w:t>’</w:t>
      </w:r>
      <w:r w:rsidR="003F0436" w:rsidRPr="00B51378">
        <w:rPr>
          <w:lang w:val="fr-FR"/>
        </w:rPr>
        <w:t>Écriture, mais s</w:t>
      </w:r>
      <w:r w:rsidR="00BB2CF8">
        <w:rPr>
          <w:lang w:val="fr-FR"/>
        </w:rPr>
        <w:t>’</w:t>
      </w:r>
      <w:r w:rsidR="003F0436" w:rsidRPr="00B51378">
        <w:rPr>
          <w:lang w:val="fr-FR"/>
        </w:rPr>
        <w:t>arrête à juste titre aux mots</w:t>
      </w:r>
      <w:r w:rsidR="003C4783" w:rsidRPr="00B51378">
        <w:rPr>
          <w:lang w:val="fr-FR"/>
        </w:rPr>
        <w:t xml:space="preserve"> </w:t>
      </w:r>
      <w:r w:rsidR="00F87987" w:rsidRPr="00B51378">
        <w:rPr>
          <w:lang w:val="fr-FR"/>
        </w:rPr>
        <w:t>«</w:t>
      </w:r>
      <w:r w:rsidR="0089645A" w:rsidRPr="00B51378">
        <w:rPr>
          <w:iCs/>
          <w:lang w:val="fr-FR"/>
        </w:rPr>
        <w:t> annoncer une année favorable accordée par le Seigneur</w:t>
      </w:r>
      <w:r w:rsidR="0089645A" w:rsidRPr="00B51378">
        <w:rPr>
          <w:lang w:val="fr-FR"/>
        </w:rPr>
        <w:t> »</w:t>
      </w:r>
      <w:r w:rsidR="00D54FD4" w:rsidRPr="00B51378">
        <w:rPr>
          <w:lang w:val="fr-FR"/>
        </w:rPr>
        <w:t>.</w:t>
      </w:r>
      <w:r w:rsidR="003C4783" w:rsidRPr="00B51378">
        <w:rPr>
          <w:lang w:val="fr-FR"/>
        </w:rPr>
        <w:t xml:space="preserve"> </w:t>
      </w:r>
      <w:r w:rsidR="003F0436" w:rsidRPr="00B51378">
        <w:rPr>
          <w:lang w:val="fr-FR"/>
        </w:rPr>
        <w:t>Il n</w:t>
      </w:r>
      <w:r w:rsidR="00BB2CF8">
        <w:rPr>
          <w:lang w:val="fr-FR"/>
        </w:rPr>
        <w:t>’</w:t>
      </w:r>
      <w:r w:rsidR="003F0436" w:rsidRPr="00B51378">
        <w:rPr>
          <w:lang w:val="fr-FR"/>
        </w:rPr>
        <w:t>a pas voulu terminer par la phrase, expression d</w:t>
      </w:r>
      <w:r w:rsidR="00BB2CF8">
        <w:rPr>
          <w:lang w:val="fr-FR"/>
        </w:rPr>
        <w:t>’</w:t>
      </w:r>
      <w:r w:rsidR="003F0436" w:rsidRPr="00B51378">
        <w:rPr>
          <w:lang w:val="fr-FR"/>
        </w:rPr>
        <w:t>un langage guerrier humain, qui suit dans le texte original d</w:t>
      </w:r>
      <w:r w:rsidR="00BB2CF8">
        <w:rPr>
          <w:lang w:val="fr-FR"/>
        </w:rPr>
        <w:t>’</w:t>
      </w:r>
      <w:r w:rsidR="003F0436" w:rsidRPr="00B51378">
        <w:rPr>
          <w:lang w:val="fr-FR"/>
        </w:rPr>
        <w:t xml:space="preserve">Isaïe </w:t>
      </w:r>
      <w:r w:rsidR="0074574F" w:rsidRPr="00B51378">
        <w:rPr>
          <w:lang w:val="fr-FR"/>
        </w:rPr>
        <w:t>:</w:t>
      </w:r>
      <w:r w:rsidR="003C4783" w:rsidRPr="00B51378">
        <w:rPr>
          <w:lang w:val="fr-FR"/>
        </w:rPr>
        <w:t xml:space="preserve"> </w:t>
      </w:r>
      <w:r w:rsidR="0089645A" w:rsidRPr="00B51378">
        <w:rPr>
          <w:lang w:val="fr-FR"/>
        </w:rPr>
        <w:t>« </w:t>
      </w:r>
      <w:r w:rsidR="00F87987" w:rsidRPr="00B51378">
        <w:rPr>
          <w:lang w:val="fr-FR"/>
        </w:rPr>
        <w:t>[</w:t>
      </w:r>
      <w:r w:rsidR="0089645A" w:rsidRPr="00B51378">
        <w:rPr>
          <w:lang w:val="fr-FR"/>
        </w:rPr>
        <w:t>proclamer</w:t>
      </w:r>
      <w:r w:rsidR="00F87987" w:rsidRPr="00B51378">
        <w:rPr>
          <w:lang w:val="fr-FR"/>
        </w:rPr>
        <w:t>]</w:t>
      </w:r>
      <w:r w:rsidR="00C417BB" w:rsidRPr="00B51378">
        <w:rPr>
          <w:lang w:val="fr-FR"/>
        </w:rPr>
        <w:t xml:space="preserve"> </w:t>
      </w:r>
      <w:r w:rsidR="0089645A" w:rsidRPr="00B51378">
        <w:rPr>
          <w:lang w:val="fr-FR"/>
        </w:rPr>
        <w:t>un jour de vengeance pour notre Dieu »</w:t>
      </w:r>
      <w:r w:rsidR="00521614" w:rsidRPr="00B51378">
        <w:rPr>
          <w:lang w:val="fr-FR"/>
        </w:rPr>
        <w:t xml:space="preserve"> (Is 61,2</w:t>
      </w:r>
      <w:r w:rsidR="0074574F" w:rsidRPr="00B51378">
        <w:rPr>
          <w:lang w:val="fr-FR"/>
        </w:rPr>
        <w:t>).</w:t>
      </w:r>
      <w:r w:rsidR="00DD5ACF" w:rsidRPr="00B51378">
        <w:rPr>
          <w:lang w:val="fr-FR"/>
        </w:rPr>
        <w:t xml:space="preserve"> </w:t>
      </w:r>
      <w:r w:rsidR="003F0436" w:rsidRPr="00B51378">
        <w:rPr>
          <w:rFonts w:eastAsia="Calibri"/>
          <w:lang w:val="fr-FR" w:eastAsia="en-US"/>
        </w:rPr>
        <w:t>De cette façon, il s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>est concentré sur la mission authentique, reçue de Dieu, qui est d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>inaugurer l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>ère de la grâce du Seigneur valable pour toute l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>humanité, y compris les « ennemis » d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>Israël. (Le triomphe de Dieu sera celui de la miséricorde, de la vie et du salut). Bien plus, Jésus a validé pour toujours, en cette « année » éternelle de la grâce divine, les quatre activités fondamentales qu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>Il accomplira comme « consacré » par l</w:t>
      </w:r>
      <w:r w:rsidR="00BB2CF8">
        <w:rPr>
          <w:rFonts w:eastAsia="Calibri"/>
          <w:lang w:val="fr-FR" w:eastAsia="en-US"/>
        </w:rPr>
        <w:t>’</w:t>
      </w:r>
      <w:r w:rsidR="003F0436" w:rsidRPr="00B51378">
        <w:rPr>
          <w:rFonts w:eastAsia="Calibri"/>
          <w:lang w:val="fr-FR" w:eastAsia="en-US"/>
        </w:rPr>
        <w:t xml:space="preserve">Esprit et « envoyé par Dieu » : </w:t>
      </w:r>
      <w:r w:rsidR="009A76A3" w:rsidRPr="00B51378">
        <w:rPr>
          <w:iCs/>
          <w:lang w:val="fr-FR"/>
        </w:rPr>
        <w:t xml:space="preserve">« porter </w:t>
      </w:r>
      <w:r w:rsidR="009A76A3" w:rsidRPr="00B51378">
        <w:rPr>
          <w:i/>
          <w:iCs/>
          <w:lang w:val="fr-FR"/>
        </w:rPr>
        <w:t>la Bonne Nouvelle aux pauvres</w:t>
      </w:r>
      <w:r w:rsidR="00A2244F" w:rsidRPr="00B51378">
        <w:rPr>
          <w:lang w:val="fr-FR"/>
        </w:rPr>
        <w:t xml:space="preserve">, </w:t>
      </w:r>
      <w:r w:rsidR="009A76A3" w:rsidRPr="00B51378">
        <w:rPr>
          <w:iCs/>
          <w:lang w:val="fr-FR"/>
        </w:rPr>
        <w:t>annoncer</w:t>
      </w:r>
      <w:r w:rsidR="009A76A3" w:rsidRPr="00B51378">
        <w:rPr>
          <w:i/>
          <w:iCs/>
          <w:lang w:val="fr-FR"/>
        </w:rPr>
        <w:t xml:space="preserve"> aux captifs leur libération</w:t>
      </w:r>
      <w:r w:rsidR="00633EC7" w:rsidRPr="00B51378">
        <w:rPr>
          <w:iCs/>
          <w:lang w:val="fr-FR"/>
        </w:rPr>
        <w:t>,</w:t>
      </w:r>
      <w:r w:rsidR="00A2244F" w:rsidRPr="00B51378">
        <w:rPr>
          <w:lang w:val="fr-FR"/>
        </w:rPr>
        <w:t xml:space="preserve"> </w:t>
      </w:r>
      <w:r w:rsidR="009A76A3" w:rsidRPr="00B51378">
        <w:rPr>
          <w:i/>
          <w:iCs/>
          <w:lang w:val="fr-FR"/>
        </w:rPr>
        <w:t>aux aveugles qu</w:t>
      </w:r>
      <w:r w:rsidR="00BB2CF8">
        <w:rPr>
          <w:i/>
          <w:iCs/>
          <w:lang w:val="fr-FR"/>
        </w:rPr>
        <w:t>’</w:t>
      </w:r>
      <w:r w:rsidR="009A76A3" w:rsidRPr="00B51378">
        <w:rPr>
          <w:i/>
          <w:iCs/>
          <w:lang w:val="fr-FR"/>
        </w:rPr>
        <w:t xml:space="preserve">ils retrouveront la </w:t>
      </w:r>
      <w:r w:rsidR="00BB2CF8" w:rsidRPr="00B51378">
        <w:rPr>
          <w:i/>
          <w:iCs/>
          <w:lang w:val="fr-FR"/>
        </w:rPr>
        <w:t>vue</w:t>
      </w:r>
      <w:r w:rsidR="00BB2CF8" w:rsidRPr="00B51378">
        <w:rPr>
          <w:lang w:val="fr-FR"/>
        </w:rPr>
        <w:t> ;</w:t>
      </w:r>
      <w:r w:rsidR="009A76A3" w:rsidRPr="00B51378">
        <w:rPr>
          <w:lang w:val="fr-FR"/>
        </w:rPr>
        <w:t xml:space="preserve"> re</w:t>
      </w:r>
      <w:r w:rsidR="00A2244F" w:rsidRPr="00B51378">
        <w:rPr>
          <w:lang w:val="fr-FR"/>
        </w:rPr>
        <w:t xml:space="preserve">mettre </w:t>
      </w:r>
      <w:r w:rsidR="009A76A3" w:rsidRPr="00B51378">
        <w:rPr>
          <w:i/>
          <w:iCs/>
          <w:lang w:val="fr-FR"/>
        </w:rPr>
        <w:t>en liberté</w:t>
      </w:r>
      <w:r w:rsidR="00A2244F" w:rsidRPr="00B51378">
        <w:rPr>
          <w:i/>
          <w:iCs/>
          <w:lang w:val="fr-FR"/>
        </w:rPr>
        <w:t xml:space="preserve"> </w:t>
      </w:r>
      <w:r w:rsidR="009A76A3" w:rsidRPr="00B51378">
        <w:rPr>
          <w:i/>
          <w:iCs/>
          <w:lang w:val="fr-FR"/>
        </w:rPr>
        <w:t>les</w:t>
      </w:r>
      <w:r w:rsidR="00A2244F" w:rsidRPr="00B51378">
        <w:rPr>
          <w:i/>
          <w:iCs/>
          <w:lang w:val="fr-FR"/>
        </w:rPr>
        <w:t xml:space="preserve"> oppri</w:t>
      </w:r>
      <w:r w:rsidR="009A76A3" w:rsidRPr="00B51378">
        <w:rPr>
          <w:i/>
          <w:iCs/>
          <w:lang w:val="fr-FR"/>
        </w:rPr>
        <w:t>més</w:t>
      </w:r>
      <w:r w:rsidR="009A76A3" w:rsidRPr="00B51378">
        <w:rPr>
          <w:lang w:val="fr-FR"/>
        </w:rPr>
        <w:t> »</w:t>
      </w:r>
      <w:r w:rsidR="00983AAF" w:rsidRPr="00B51378">
        <w:rPr>
          <w:lang w:val="fr-FR"/>
        </w:rPr>
        <w:t xml:space="preserve"> (cf. Lc 4,18)</w:t>
      </w:r>
      <w:r w:rsidR="00FC41D0" w:rsidRPr="00B51378">
        <w:rPr>
          <w:lang w:val="fr-FR"/>
        </w:rPr>
        <w:t>.</w:t>
      </w:r>
      <w:r w:rsidR="00082001" w:rsidRPr="0068580A">
        <w:rPr>
          <w:lang w:val="fr-FR"/>
        </w:rPr>
        <w:t xml:space="preserve"> </w:t>
      </w:r>
    </w:p>
    <w:p w14:paraId="3C510BF0" w14:textId="71B76F4F" w:rsidR="00347B60" w:rsidRPr="00B51378" w:rsidRDefault="003F0436" w:rsidP="00F3186E">
      <w:pPr>
        <w:pStyle w:val="NormaleWeb"/>
        <w:spacing w:after="240"/>
        <w:jc w:val="both"/>
        <w:rPr>
          <w:lang w:val="fr-FR"/>
        </w:rPr>
      </w:pPr>
      <w:r w:rsidRPr="003F0436">
        <w:rPr>
          <w:lang w:val="fr-FR"/>
        </w:rPr>
        <w:t xml:space="preserve">Sont énumérés les aspects programmatiques emblématiques </w:t>
      </w:r>
      <w:r>
        <w:rPr>
          <w:lang w:val="fr-FR"/>
        </w:rPr>
        <w:t>pour un</w:t>
      </w:r>
      <w:r w:rsidRPr="003F0436">
        <w:rPr>
          <w:lang w:val="fr-FR"/>
        </w:rPr>
        <w:t xml:space="preserve"> salut intégral de l</w:t>
      </w:r>
      <w:r w:rsidR="00BB2CF8">
        <w:rPr>
          <w:lang w:val="fr-FR"/>
        </w:rPr>
        <w:t>’</w:t>
      </w:r>
      <w:r w:rsidRPr="003F0436">
        <w:rPr>
          <w:lang w:val="fr-FR"/>
        </w:rPr>
        <w:t>homme, dont le premier comprend tous les autres. En d</w:t>
      </w:r>
      <w:r w:rsidR="00BB2CF8">
        <w:rPr>
          <w:lang w:val="fr-FR"/>
        </w:rPr>
        <w:t>’</w:t>
      </w:r>
      <w:r w:rsidRPr="003F0436">
        <w:rPr>
          <w:lang w:val="fr-FR"/>
        </w:rPr>
        <w:t>autres termes, le cœur de la mission messianique de Jésus est</w:t>
      </w:r>
      <w:r>
        <w:rPr>
          <w:lang w:val="fr-FR"/>
        </w:rPr>
        <w:t xml:space="preserve"> </w:t>
      </w:r>
      <w:r w:rsidR="00484952">
        <w:rPr>
          <w:lang w:val="fr-FR"/>
        </w:rPr>
        <w:t xml:space="preserve">de </w:t>
      </w:r>
      <w:r w:rsidR="00983AAF" w:rsidRPr="00B51378">
        <w:rPr>
          <w:lang w:val="fr-FR"/>
        </w:rPr>
        <w:t>«</w:t>
      </w:r>
      <w:r w:rsidR="00484952" w:rsidRPr="00B51378">
        <w:rPr>
          <w:lang w:val="fr-FR"/>
        </w:rPr>
        <w:t xml:space="preserve"> </w:t>
      </w:r>
      <w:r w:rsidR="00223018" w:rsidRPr="00B51378">
        <w:rPr>
          <w:lang w:val="fr-FR"/>
        </w:rPr>
        <w:t>porte</w:t>
      </w:r>
      <w:r w:rsidR="000D40BF" w:rsidRPr="00B51378">
        <w:rPr>
          <w:lang w:val="fr-FR"/>
        </w:rPr>
        <w:t xml:space="preserve">r </w:t>
      </w:r>
      <w:r w:rsidR="00223018" w:rsidRPr="00B51378">
        <w:rPr>
          <w:iCs/>
          <w:lang w:val="fr-FR"/>
        </w:rPr>
        <w:t>la Bonne Nouvelle aux pauvres</w:t>
      </w:r>
      <w:r w:rsidR="00983AAF" w:rsidRPr="00B51378">
        <w:rPr>
          <w:iCs/>
          <w:lang w:val="fr-FR"/>
        </w:rPr>
        <w:t>»</w:t>
      </w:r>
      <w:r w:rsidR="000D40BF" w:rsidRPr="00B51378">
        <w:rPr>
          <w:iCs/>
          <w:lang w:val="fr-FR"/>
        </w:rPr>
        <w:t xml:space="preserve"> </w:t>
      </w:r>
      <w:r w:rsidRPr="00B51378">
        <w:rPr>
          <w:lang w:val="fr-FR"/>
        </w:rPr>
        <w:t xml:space="preserve">ou littéralement « </w:t>
      </w:r>
      <w:r w:rsidRPr="00B51378">
        <w:rPr>
          <w:i/>
          <w:iCs/>
          <w:lang w:val="fr-FR"/>
        </w:rPr>
        <w:t>évangéliser</w:t>
      </w:r>
      <w:r w:rsidRPr="00B51378">
        <w:rPr>
          <w:lang w:val="fr-FR"/>
        </w:rPr>
        <w:t xml:space="preserve"> les pauvres », où l</w:t>
      </w:r>
      <w:r w:rsidR="00BB2CF8">
        <w:rPr>
          <w:lang w:val="fr-FR"/>
        </w:rPr>
        <w:t>’</w:t>
      </w:r>
      <w:r w:rsidRPr="00B51378">
        <w:rPr>
          <w:lang w:val="fr-FR"/>
        </w:rPr>
        <w:t>action d</w:t>
      </w:r>
      <w:r w:rsidR="00BB2CF8">
        <w:rPr>
          <w:lang w:val="fr-FR"/>
        </w:rPr>
        <w:t>’</w:t>
      </w:r>
      <w:r w:rsidRPr="00B51378">
        <w:rPr>
          <w:lang w:val="fr-FR"/>
        </w:rPr>
        <w:t>annoncer est clairement mise en évidence</w:t>
      </w:r>
      <w:r w:rsidRPr="003F0436">
        <w:rPr>
          <w:lang w:val="fr-FR"/>
        </w:rPr>
        <w:t xml:space="preserve"> (et non pas tant le contenu de l</w:t>
      </w:r>
      <w:r w:rsidR="00BB2CF8">
        <w:rPr>
          <w:lang w:val="fr-FR"/>
        </w:rPr>
        <w:t>’</w:t>
      </w:r>
      <w:r w:rsidRPr="003F0436">
        <w:rPr>
          <w:lang w:val="fr-FR"/>
        </w:rPr>
        <w:t xml:space="preserve">annonce). </w:t>
      </w:r>
      <w:r w:rsidR="00B51378" w:rsidRPr="00F3186E">
        <w:rPr>
          <w:lang w:val="fr-FR"/>
        </w:rPr>
        <w:t xml:space="preserve">Ainsi, pour répondre aux doutes de Jean-Baptiste, Jésus </w:t>
      </w:r>
      <w:r w:rsidR="00F3186E" w:rsidRPr="00F3186E">
        <w:rPr>
          <w:lang w:val="fr-FR"/>
        </w:rPr>
        <w:t>a confirmé</w:t>
      </w:r>
      <w:r w:rsidR="00B51378" w:rsidRPr="00F3186E">
        <w:rPr>
          <w:lang w:val="fr-FR"/>
        </w:rPr>
        <w:t xml:space="preserve"> son identité de Messie attendu par le peuple, </w:t>
      </w:r>
      <w:r w:rsidR="00F3186E" w:rsidRPr="00F3186E">
        <w:rPr>
          <w:lang w:val="fr-FR"/>
        </w:rPr>
        <w:t xml:space="preserve">en </w:t>
      </w:r>
      <w:r w:rsidR="00B51378" w:rsidRPr="00F3186E">
        <w:rPr>
          <w:lang w:val="fr-FR"/>
        </w:rPr>
        <w:t>soulignant qu</w:t>
      </w:r>
      <w:r w:rsidR="00BB2CF8" w:rsidRPr="00F3186E">
        <w:rPr>
          <w:lang w:val="fr-FR"/>
        </w:rPr>
        <w:t>’</w:t>
      </w:r>
      <w:r w:rsidR="00B51378" w:rsidRPr="00F3186E">
        <w:rPr>
          <w:lang w:val="fr-FR"/>
        </w:rPr>
        <w:t>avec lui « les pauvres reçoivent la Bonne Nouvelle » ou littéralement « les pauvres sont évangélisés » (cf. Mt 11,5). Donc,</w:t>
      </w:r>
      <w:r w:rsidR="00B51378" w:rsidRPr="00B51378">
        <w:rPr>
          <w:lang w:val="fr-FR"/>
        </w:rPr>
        <w:t xml:space="preserve"> </w:t>
      </w:r>
      <w:r w:rsidR="00B51378">
        <w:rPr>
          <w:lang w:val="fr-FR"/>
        </w:rPr>
        <w:t>s</w:t>
      </w:r>
      <w:r w:rsidRPr="003F0436">
        <w:rPr>
          <w:lang w:val="fr-FR"/>
        </w:rPr>
        <w:t>i cela et d</w:t>
      </w:r>
      <w:r w:rsidR="00BB2CF8">
        <w:rPr>
          <w:lang w:val="fr-FR"/>
        </w:rPr>
        <w:t>’</w:t>
      </w:r>
      <w:r w:rsidRPr="003F0436">
        <w:rPr>
          <w:lang w:val="fr-FR"/>
        </w:rPr>
        <w:t>autres actions mentionnées étaient chères à Jésus, elles le seront certainement aussi pour chacun de ses disciples, consacrés-missionnaires de Dieu, pour la réflexion et l</w:t>
      </w:r>
      <w:r w:rsidR="00BB2CF8">
        <w:rPr>
          <w:lang w:val="fr-FR"/>
        </w:rPr>
        <w:t>’</w:t>
      </w:r>
      <w:r w:rsidRPr="003F0436">
        <w:rPr>
          <w:lang w:val="fr-FR"/>
        </w:rPr>
        <w:t>actualisation, pour un accomplissement continu de la Parole.</w:t>
      </w:r>
      <w:r w:rsidR="00CE5250">
        <w:rPr>
          <w:lang w:val="fr-FR"/>
        </w:rPr>
        <w:t xml:space="preserve"> </w:t>
      </w:r>
      <w:r w:rsidR="00CE5250" w:rsidRPr="00CE5250">
        <w:rPr>
          <w:lang w:val="fr-FR"/>
        </w:rPr>
        <w:t>(L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expression était très chère à saint Eugène de Mazenod, fondateur des Missionnaires Oblats de Marie Immaculée, qui 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a</w:t>
      </w:r>
      <w:r w:rsidR="00CE5250">
        <w:rPr>
          <w:lang w:val="fr-FR"/>
        </w:rPr>
        <w:t>vait</w:t>
      </w:r>
      <w:r w:rsidR="00CE5250" w:rsidRPr="00CE5250">
        <w:rPr>
          <w:lang w:val="fr-FR"/>
        </w:rPr>
        <w:t xml:space="preserve"> choisie comme devise de sa société missionnaire : </w:t>
      </w:r>
      <w:r w:rsidR="00CE5250">
        <w:rPr>
          <w:lang w:val="fr-FR"/>
        </w:rPr>
        <w:t>« </w:t>
      </w:r>
      <w:r w:rsidR="00CE5250" w:rsidRPr="0068580A">
        <w:rPr>
          <w:i/>
          <w:iCs/>
          <w:lang w:val="fr-FR"/>
        </w:rPr>
        <w:t>Evangelizare Pauperibus Misit Me. Pauperes Evangelizantur</w:t>
      </w:r>
      <w:r w:rsidR="00CE5250">
        <w:rPr>
          <w:lang w:val="fr-FR"/>
        </w:rPr>
        <w:t> »</w:t>
      </w:r>
      <w:r w:rsidR="00CE5250" w:rsidRPr="00CE5250">
        <w:rPr>
          <w:lang w:val="fr-FR"/>
        </w:rPr>
        <w:t xml:space="preserve">). Et </w:t>
      </w:r>
      <w:r w:rsidR="00CE5250">
        <w:rPr>
          <w:lang w:val="fr-FR"/>
        </w:rPr>
        <w:t>comme pour</w:t>
      </w:r>
      <w:r w:rsidR="00CE5250" w:rsidRPr="00CE5250">
        <w:rPr>
          <w:lang w:val="fr-FR"/>
        </w:rPr>
        <w:t xml:space="preserve"> Jésus, il en va de même pour 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 xml:space="preserve">Église, évangéliser est sa mission qui détermine sa vocation et son identité. Le pape François nous </w:t>
      </w:r>
      <w:r w:rsidR="00CE5250" w:rsidRPr="00CE5250">
        <w:rPr>
          <w:lang w:val="fr-FR"/>
        </w:rPr>
        <w:lastRenderedPageBreak/>
        <w:t xml:space="preserve">le rappelle avec justesse dans son récent message pour la Journée missionnaire mondiale </w:t>
      </w:r>
      <w:r w:rsidR="00CE5250" w:rsidRPr="00B51378">
        <w:rPr>
          <w:lang w:val="fr-FR"/>
        </w:rPr>
        <w:t xml:space="preserve">2022 </w:t>
      </w:r>
      <w:r w:rsidR="00C1203A" w:rsidRPr="00B51378">
        <w:rPr>
          <w:lang w:val="fr-FR"/>
        </w:rPr>
        <w:t xml:space="preserve">: </w:t>
      </w:r>
      <w:r w:rsidR="00BF5608" w:rsidRPr="00B51378">
        <w:rPr>
          <w:lang w:val="fr-FR"/>
        </w:rPr>
        <w:t>« L</w:t>
      </w:r>
      <w:r w:rsidR="00BB2CF8">
        <w:rPr>
          <w:lang w:val="fr-FR"/>
        </w:rPr>
        <w:t>’</w:t>
      </w:r>
      <w:r w:rsidR="00BF5608" w:rsidRPr="00B51378">
        <w:rPr>
          <w:lang w:val="fr-FR"/>
        </w:rPr>
        <w:t>identité de l</w:t>
      </w:r>
      <w:r w:rsidR="00BB2CF8">
        <w:rPr>
          <w:lang w:val="fr-FR"/>
        </w:rPr>
        <w:t>’</w:t>
      </w:r>
      <w:r w:rsidR="00BF5608" w:rsidRPr="00B51378">
        <w:rPr>
          <w:lang w:val="fr-FR"/>
        </w:rPr>
        <w:t>Église est d</w:t>
      </w:r>
      <w:r w:rsidR="00BB2CF8">
        <w:rPr>
          <w:lang w:val="fr-FR"/>
        </w:rPr>
        <w:t>’</w:t>
      </w:r>
      <w:r w:rsidR="00BF5608" w:rsidRPr="00B51378">
        <w:rPr>
          <w:lang w:val="fr-FR"/>
        </w:rPr>
        <w:t>évangéliser »</w:t>
      </w:r>
      <w:r w:rsidR="00C1203A" w:rsidRPr="00B51378">
        <w:rPr>
          <w:lang w:val="fr-FR"/>
        </w:rPr>
        <w:t>.</w:t>
      </w:r>
    </w:p>
    <w:p w14:paraId="13A347D9" w14:textId="67E80477" w:rsidR="00752C88" w:rsidRPr="0068580A" w:rsidRDefault="00F42B97" w:rsidP="00735503">
      <w:pPr>
        <w:pStyle w:val="NormaleWeb"/>
        <w:spacing w:after="240"/>
        <w:jc w:val="both"/>
        <w:rPr>
          <w:lang w:val="fr-FR"/>
        </w:rPr>
      </w:pPr>
      <w:r w:rsidRPr="00B51378">
        <w:rPr>
          <w:lang w:val="fr-FR"/>
        </w:rPr>
        <w:t xml:space="preserve">3. </w:t>
      </w:r>
      <w:r w:rsidRPr="00B51378">
        <w:rPr>
          <w:iCs/>
          <w:lang w:val="fr-FR"/>
        </w:rPr>
        <w:t>« </w:t>
      </w:r>
      <w:r w:rsidR="00970C49" w:rsidRPr="00B51378">
        <w:rPr>
          <w:iCs/>
          <w:lang w:val="fr-FR"/>
        </w:rPr>
        <w:t>[</w:t>
      </w:r>
      <w:r w:rsidRPr="00B51378">
        <w:rPr>
          <w:i/>
          <w:iCs/>
          <w:lang w:val="fr-FR"/>
        </w:rPr>
        <w:t>Aujourd</w:t>
      </w:r>
      <w:r w:rsidR="00BB2CF8">
        <w:rPr>
          <w:i/>
          <w:iCs/>
          <w:lang w:val="fr-FR"/>
        </w:rPr>
        <w:t>’</w:t>
      </w:r>
      <w:r w:rsidRPr="00B51378">
        <w:rPr>
          <w:i/>
          <w:iCs/>
          <w:lang w:val="fr-FR"/>
        </w:rPr>
        <w:t>hui s</w:t>
      </w:r>
      <w:r w:rsidR="00BB2CF8">
        <w:rPr>
          <w:i/>
          <w:iCs/>
          <w:lang w:val="fr-FR"/>
        </w:rPr>
        <w:t>’</w:t>
      </w:r>
      <w:r w:rsidRPr="00B51378">
        <w:rPr>
          <w:i/>
          <w:iCs/>
          <w:lang w:val="fr-FR"/>
        </w:rPr>
        <w:t>accomplit ce passage de l</w:t>
      </w:r>
      <w:r w:rsidR="00BB2CF8">
        <w:rPr>
          <w:i/>
          <w:iCs/>
          <w:lang w:val="fr-FR"/>
        </w:rPr>
        <w:t>’</w:t>
      </w:r>
      <w:r w:rsidRPr="00B51378">
        <w:rPr>
          <w:i/>
          <w:iCs/>
          <w:lang w:val="fr-FR"/>
        </w:rPr>
        <w:t>Écriture</w:t>
      </w:r>
      <w:r w:rsidR="00970C49" w:rsidRPr="00B51378">
        <w:rPr>
          <w:iCs/>
          <w:lang w:val="fr-FR"/>
        </w:rPr>
        <w:t>]</w:t>
      </w:r>
      <w:r w:rsidR="00970C49" w:rsidRPr="00B51378">
        <w:rPr>
          <w:i/>
          <w:iCs/>
          <w:lang w:val="fr-FR"/>
        </w:rPr>
        <w:t xml:space="preserve"> </w:t>
      </w:r>
      <w:r w:rsidRPr="00B51378">
        <w:rPr>
          <w:i/>
          <w:iCs/>
          <w:lang w:val="fr-FR"/>
        </w:rPr>
        <w:t>que vous venez d</w:t>
      </w:r>
      <w:r w:rsidR="00BB2CF8">
        <w:rPr>
          <w:i/>
          <w:iCs/>
          <w:lang w:val="fr-FR"/>
        </w:rPr>
        <w:t>’</w:t>
      </w:r>
      <w:r w:rsidRPr="00B51378">
        <w:rPr>
          <w:i/>
          <w:iCs/>
          <w:lang w:val="fr-FR"/>
        </w:rPr>
        <w:t>entendre </w:t>
      </w:r>
      <w:r w:rsidRPr="00B51378">
        <w:rPr>
          <w:iCs/>
          <w:lang w:val="fr-FR"/>
        </w:rPr>
        <w:t>»</w:t>
      </w:r>
      <w:r w:rsidR="00FC41D0" w:rsidRPr="00B51378">
        <w:rPr>
          <w:lang w:val="fr-FR"/>
        </w:rPr>
        <w:t>.</w:t>
      </w:r>
      <w:r w:rsidR="00FC41D0" w:rsidRPr="0068580A">
        <w:rPr>
          <w:lang w:val="fr-FR"/>
        </w:rPr>
        <w:t xml:space="preserve"> </w:t>
      </w:r>
      <w:r w:rsidR="00CE5250" w:rsidRPr="00CE5250">
        <w:rPr>
          <w:lang w:val="fr-FR"/>
        </w:rPr>
        <w:t xml:space="preserve">La phrase originale sonne de manière énigmatique : </w:t>
      </w:r>
      <w:r w:rsidR="00CE5250">
        <w:rPr>
          <w:lang w:val="fr-FR"/>
        </w:rPr>
        <w:t>« </w:t>
      </w:r>
      <w:r w:rsidR="00CE5250" w:rsidRPr="00CE5250">
        <w:rPr>
          <w:lang w:val="fr-FR"/>
        </w:rPr>
        <w:t>Aujourd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hui cette Écriture s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 xml:space="preserve">est accomplie </w:t>
      </w:r>
      <w:r w:rsidR="00CE5250" w:rsidRPr="00F3186E">
        <w:rPr>
          <w:i/>
          <w:iCs/>
          <w:lang w:val="fr-FR"/>
        </w:rPr>
        <w:t>à vos oreilles</w:t>
      </w:r>
      <w:r w:rsidR="00CE5250">
        <w:rPr>
          <w:lang w:val="fr-FR"/>
        </w:rPr>
        <w:t> ».</w:t>
      </w:r>
      <w:r w:rsidR="00CE5250" w:rsidRPr="00CE5250">
        <w:rPr>
          <w:lang w:val="fr-FR"/>
        </w:rPr>
        <w:t xml:space="preserve"> </w:t>
      </w:r>
      <w:r w:rsidR="00CE5250">
        <w:rPr>
          <w:lang w:val="fr-FR"/>
        </w:rPr>
        <w:t>Toutefois, a</w:t>
      </w:r>
      <w:r w:rsidR="00CE5250" w:rsidRPr="00CE5250">
        <w:rPr>
          <w:lang w:val="fr-FR"/>
        </w:rPr>
        <w:t>vec cela, un point important</w:t>
      </w:r>
      <w:r w:rsidR="00CE5250">
        <w:rPr>
          <w:lang w:val="fr-FR"/>
        </w:rPr>
        <w:t xml:space="preserve"> peut être perçu </w:t>
      </w:r>
      <w:r w:rsidR="00CE5250" w:rsidRPr="00CE5250">
        <w:rPr>
          <w:lang w:val="fr-FR"/>
        </w:rPr>
        <w:t>: la double nature de 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accomplissement. D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une part, 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accomplissement de la Parole de Dieu est une réalité objective, indépendante de la volonté humaine, car elle dépend de la volonté de Dieu.</w:t>
      </w:r>
      <w:r w:rsidR="00CE5250">
        <w:rPr>
          <w:lang w:val="fr-FR"/>
        </w:rPr>
        <w:t xml:space="preserve"> </w:t>
      </w:r>
      <w:r w:rsidR="00CE5250" w:rsidRPr="00CE5250">
        <w:rPr>
          <w:lang w:val="fr-FR"/>
        </w:rPr>
        <w:t>En effet, à ce moment précis dans la Synagogue de Nazareth, tout se fait avec et en la personne de Jésus, avec ou sans le consentement des auditeurs. D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autre part, la Parole de Dieu exige et invite la collaboration de ceux qui 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écoutent, pour qu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>elle s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 xml:space="preserve">accomplisse pleinement en </w:t>
      </w:r>
      <w:r w:rsidR="00CE5250">
        <w:rPr>
          <w:lang w:val="fr-FR"/>
        </w:rPr>
        <w:t>eux</w:t>
      </w:r>
      <w:r w:rsidR="00CE5250" w:rsidRPr="00CE5250">
        <w:rPr>
          <w:lang w:val="fr-FR"/>
        </w:rPr>
        <w:t>. L</w:t>
      </w:r>
      <w:r w:rsidR="00BB2CF8">
        <w:rPr>
          <w:lang w:val="fr-FR"/>
        </w:rPr>
        <w:t>’</w:t>
      </w:r>
      <w:r w:rsidR="00CE5250" w:rsidRPr="00CE5250">
        <w:rPr>
          <w:lang w:val="fr-FR"/>
        </w:rPr>
        <w:t xml:space="preserve">accomplissement des Écritures implique également une certaine dimension subjective. Par conséquent, Jésus rappelle </w:t>
      </w:r>
      <w:r w:rsidR="00B51378" w:rsidRPr="00B51378">
        <w:rPr>
          <w:lang w:val="fr-FR"/>
        </w:rPr>
        <w:t>« Celui qui a des oreilles pour entendre, qu</w:t>
      </w:r>
      <w:r w:rsidR="00BB2CF8">
        <w:rPr>
          <w:lang w:val="fr-FR"/>
        </w:rPr>
        <w:t>’</w:t>
      </w:r>
      <w:r w:rsidR="00B51378" w:rsidRPr="00B51378">
        <w:rPr>
          <w:lang w:val="fr-FR"/>
        </w:rPr>
        <w:t xml:space="preserve">il </w:t>
      </w:r>
      <w:r w:rsidR="00BB2CF8" w:rsidRPr="00B51378">
        <w:rPr>
          <w:lang w:val="fr-FR"/>
        </w:rPr>
        <w:t>entende !</w:t>
      </w:r>
      <w:r w:rsidR="00B51378" w:rsidRPr="00B51378">
        <w:rPr>
          <w:lang w:val="fr-FR"/>
        </w:rPr>
        <w:t xml:space="preserve"> » (Mc 4,9). </w:t>
      </w:r>
      <w:r w:rsidR="00CE5250" w:rsidRPr="00B51378">
        <w:rPr>
          <w:lang w:val="fr-FR"/>
        </w:rPr>
        <w:t xml:space="preserve">En effet, à la femme qui lui a dit </w:t>
      </w:r>
      <w:r w:rsidR="00BB355F" w:rsidRPr="00B51378">
        <w:rPr>
          <w:lang w:val="fr-FR"/>
        </w:rPr>
        <w:t>« Heureuse la mère qui t</w:t>
      </w:r>
      <w:r w:rsidR="00BB2CF8">
        <w:rPr>
          <w:lang w:val="fr-FR"/>
        </w:rPr>
        <w:t>’</w:t>
      </w:r>
      <w:r w:rsidR="00BB355F" w:rsidRPr="00B51378">
        <w:rPr>
          <w:lang w:val="fr-FR"/>
        </w:rPr>
        <w:t>a porté en elle, et dont les seins t</w:t>
      </w:r>
      <w:r w:rsidR="00BB2CF8">
        <w:rPr>
          <w:lang w:val="fr-FR"/>
        </w:rPr>
        <w:t>’</w:t>
      </w:r>
      <w:r w:rsidR="00BB355F" w:rsidRPr="00B51378">
        <w:rPr>
          <w:lang w:val="fr-FR"/>
        </w:rPr>
        <w:t>ont nourri ! »</w:t>
      </w:r>
      <w:r w:rsidR="00735503" w:rsidRPr="00B51378">
        <w:rPr>
          <w:lang w:val="fr-FR"/>
        </w:rPr>
        <w:t xml:space="preserve">, </w:t>
      </w:r>
      <w:r w:rsidR="00CE5250" w:rsidRPr="00B51378">
        <w:rPr>
          <w:lang w:val="fr-FR"/>
        </w:rPr>
        <w:t>Jésus proclam</w:t>
      </w:r>
      <w:r w:rsidR="00A441EA" w:rsidRPr="00B51378">
        <w:rPr>
          <w:lang w:val="fr-FR"/>
        </w:rPr>
        <w:t xml:space="preserve">e </w:t>
      </w:r>
      <w:r w:rsidR="00C35C38" w:rsidRPr="00B51378">
        <w:rPr>
          <w:lang w:val="fr-FR"/>
        </w:rPr>
        <w:t xml:space="preserve">: </w:t>
      </w:r>
      <w:r w:rsidR="00BB355F" w:rsidRPr="00B51378">
        <w:rPr>
          <w:lang w:val="fr-FR"/>
        </w:rPr>
        <w:t>« Heureux plutôt ceux qui écoutent la parole de Dieu, et qui la gardent ! »</w:t>
      </w:r>
      <w:r w:rsidR="002B2E10" w:rsidRPr="00B51378">
        <w:rPr>
          <w:lang w:val="fr-FR"/>
        </w:rPr>
        <w:t xml:space="preserve"> </w:t>
      </w:r>
      <w:r w:rsidR="00C35C38" w:rsidRPr="00B51378">
        <w:rPr>
          <w:lang w:val="fr-FR"/>
        </w:rPr>
        <w:t>(Lc</w:t>
      </w:r>
      <w:r w:rsidR="00735503" w:rsidRPr="00B51378">
        <w:rPr>
          <w:lang w:val="fr-FR"/>
        </w:rPr>
        <w:t xml:space="preserve"> 11,27-28).</w:t>
      </w:r>
    </w:p>
    <w:p w14:paraId="308CBF7D" w14:textId="48A4FAD0" w:rsidR="00082001" w:rsidRPr="0068580A" w:rsidRDefault="00A441EA" w:rsidP="00082001">
      <w:pPr>
        <w:pStyle w:val="NormaleWeb"/>
        <w:spacing w:after="240"/>
        <w:jc w:val="both"/>
        <w:rPr>
          <w:lang w:val="fr-FR"/>
        </w:rPr>
      </w:pPr>
      <w:r w:rsidRPr="00A441EA">
        <w:rPr>
          <w:lang w:val="fr-FR"/>
        </w:rPr>
        <w:t>Face à de tels rappels sincères de Jésus, qui d</w:t>
      </w:r>
      <w:r w:rsidR="00BB2CF8">
        <w:rPr>
          <w:lang w:val="fr-FR"/>
        </w:rPr>
        <w:t>’</w:t>
      </w:r>
      <w:r w:rsidRPr="00A441EA">
        <w:rPr>
          <w:lang w:val="fr-FR"/>
        </w:rPr>
        <w:t>entre nous sera encore indifférent ? Que ces paroles de l</w:t>
      </w:r>
      <w:r w:rsidR="00BB2CF8">
        <w:rPr>
          <w:lang w:val="fr-FR"/>
        </w:rPr>
        <w:t>’</w:t>
      </w:r>
      <w:r w:rsidRPr="00A441EA">
        <w:rPr>
          <w:lang w:val="fr-FR"/>
        </w:rPr>
        <w:t>apôtre Pierre soient aussi les nôtres aujourd</w:t>
      </w:r>
      <w:r w:rsidR="00BB2CF8">
        <w:rPr>
          <w:lang w:val="fr-FR"/>
        </w:rPr>
        <w:t>’</w:t>
      </w:r>
      <w:r w:rsidRPr="00A441EA">
        <w:rPr>
          <w:lang w:val="fr-FR"/>
        </w:rPr>
        <w:t>hui</w:t>
      </w:r>
      <w:r>
        <w:rPr>
          <w:lang w:val="fr-FR"/>
        </w:rPr>
        <w:t xml:space="preserve"> </w:t>
      </w:r>
      <w:r w:rsidR="006A0349" w:rsidRPr="0068580A">
        <w:rPr>
          <w:lang w:val="fr-FR"/>
        </w:rPr>
        <w:t xml:space="preserve">: </w:t>
      </w:r>
      <w:r w:rsidR="00BB355F" w:rsidRPr="00BB2CF8">
        <w:rPr>
          <w:lang w:val="fr-FR"/>
        </w:rPr>
        <w:t xml:space="preserve">« Maître, nous avons peiné toute la nuit sans rien prendre ; mais, </w:t>
      </w:r>
      <w:r w:rsidR="00BB355F" w:rsidRPr="00BB2CF8">
        <w:rPr>
          <w:i/>
          <w:lang w:val="fr-FR"/>
        </w:rPr>
        <w:t>sur ta parole</w:t>
      </w:r>
      <w:r w:rsidR="00BB355F" w:rsidRPr="00BB2CF8">
        <w:rPr>
          <w:lang w:val="fr-FR"/>
        </w:rPr>
        <w:t>, je vais jeter les filets »</w:t>
      </w:r>
      <w:r w:rsidR="006A0349" w:rsidRPr="00BB2CF8">
        <w:rPr>
          <w:lang w:val="fr-FR"/>
        </w:rPr>
        <w:t xml:space="preserve"> (Lc </w:t>
      </w:r>
      <w:r w:rsidR="00F20E8D" w:rsidRPr="00BB2CF8">
        <w:rPr>
          <w:lang w:val="fr-FR"/>
        </w:rPr>
        <w:t>5,5</w:t>
      </w:r>
      <w:r w:rsidR="006A0349" w:rsidRPr="00BB2CF8">
        <w:rPr>
          <w:lang w:val="fr-FR"/>
        </w:rPr>
        <w:t>)</w:t>
      </w:r>
      <w:r w:rsidR="00605430" w:rsidRPr="00BB2CF8">
        <w:rPr>
          <w:lang w:val="fr-FR"/>
        </w:rPr>
        <w:t xml:space="preserve">. </w:t>
      </w:r>
      <w:r w:rsidRPr="00BB2CF8">
        <w:rPr>
          <w:lang w:val="fr-FR"/>
        </w:rPr>
        <w:t>Ainsi</w:t>
      </w:r>
      <w:r>
        <w:rPr>
          <w:lang w:val="fr-FR"/>
        </w:rPr>
        <w:t xml:space="preserve"> soit-il </w:t>
      </w:r>
      <w:r w:rsidR="00605430" w:rsidRPr="0068580A">
        <w:rPr>
          <w:lang w:val="fr-FR"/>
        </w:rPr>
        <w:t>!</w:t>
      </w:r>
    </w:p>
    <w:p w14:paraId="4FC6B1B4" w14:textId="77777777" w:rsidR="00941B86" w:rsidRPr="00FC4F08" w:rsidRDefault="00941B86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fr-FR"/>
        </w:rPr>
      </w:pPr>
      <w:r w:rsidRPr="00FC4F08">
        <w:rPr>
          <w:rFonts w:ascii="Times New Roman" w:hAnsi="Times New Roman"/>
          <w:i/>
          <w:iCs/>
          <w:sz w:val="24"/>
          <w:szCs w:val="24"/>
          <w:lang w:val="fr-FR"/>
        </w:rPr>
        <w:t>Points utiles :</w:t>
      </w:r>
    </w:p>
    <w:p w14:paraId="65C54015" w14:textId="77777777" w:rsidR="00FC4F08" w:rsidRPr="00FC4F08" w:rsidRDefault="00FC4F08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smallCaps/>
          <w:lang w:val="fr-FR"/>
        </w:rPr>
        <w:t>Benoît XVI</w:t>
      </w:r>
      <w:r w:rsidRPr="00FC4F08">
        <w:rPr>
          <w:rFonts w:ascii="Times New Roman" w:hAnsi="Times New Roman"/>
          <w:lang w:val="fr-FR"/>
        </w:rPr>
        <w:t xml:space="preserve">, Exhortation Apostolique post-synodale aux Évêques, au Clergé, aux Personnes Consacrées et aux Fidèles Laïcs sur la Parole de Dieu dans la vie et dans la mission de l’Église, </w:t>
      </w:r>
      <w:proofErr w:type="spellStart"/>
      <w:r w:rsidRPr="00FC4F08">
        <w:rPr>
          <w:rFonts w:ascii="Times New Roman" w:hAnsi="Times New Roman"/>
          <w:i/>
          <w:lang w:val="fr-FR"/>
        </w:rPr>
        <w:t>Verbum</w:t>
      </w:r>
      <w:proofErr w:type="spellEnd"/>
      <w:r w:rsidRPr="00FC4F0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C4F08">
        <w:rPr>
          <w:rFonts w:ascii="Times New Roman" w:hAnsi="Times New Roman"/>
          <w:i/>
          <w:lang w:val="fr-FR"/>
        </w:rPr>
        <w:t>Domini</w:t>
      </w:r>
      <w:proofErr w:type="spellEnd"/>
      <w:r w:rsidRPr="00FC4F08">
        <w:rPr>
          <w:rFonts w:ascii="Times New Roman" w:hAnsi="Times New Roman"/>
          <w:lang w:val="fr-FR"/>
        </w:rPr>
        <w:t>, 94</w:t>
      </w:r>
      <w:r w:rsidRPr="00FC4F08">
        <w:rPr>
          <w:rFonts w:ascii="Times New Roman" w:hAnsi="Times New Roman"/>
          <w:lang w:val="fr-FR"/>
        </w:rPr>
        <w:t xml:space="preserve"> </w:t>
      </w:r>
    </w:p>
    <w:p w14:paraId="17290E00" w14:textId="76A9716A" w:rsidR="00795EAC" w:rsidRPr="00FC4F08" w:rsidRDefault="00101D4C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lang w:val="fr-FR"/>
        </w:rPr>
        <w:t xml:space="preserve">Puisque tout le Peuple de Dieu est un peuple </w:t>
      </w:r>
      <w:r w:rsidR="00BB2CF8" w:rsidRPr="00FC4F08">
        <w:rPr>
          <w:rFonts w:ascii="Times New Roman" w:hAnsi="Times New Roman"/>
          <w:lang w:val="fr-FR"/>
        </w:rPr>
        <w:t>“</w:t>
      </w:r>
      <w:r w:rsidRPr="00FC4F08">
        <w:rPr>
          <w:rFonts w:ascii="Times New Roman" w:hAnsi="Times New Roman"/>
          <w:lang w:val="fr-FR"/>
        </w:rPr>
        <w:t xml:space="preserve"> envoyé </w:t>
      </w:r>
      <w:r w:rsidR="00BB2CF8" w:rsidRPr="00FC4F08">
        <w:rPr>
          <w:rFonts w:ascii="Times New Roman" w:hAnsi="Times New Roman"/>
          <w:lang w:val="fr-FR"/>
        </w:rPr>
        <w:t>”</w:t>
      </w:r>
      <w:r w:rsidRPr="00FC4F08">
        <w:rPr>
          <w:rFonts w:ascii="Times New Roman" w:hAnsi="Times New Roman"/>
          <w:lang w:val="fr-FR"/>
        </w:rPr>
        <w:t xml:space="preserve">, le Synode a réaffirmé que </w:t>
      </w:r>
      <w:r w:rsidR="00BB2CF8" w:rsidRPr="00FC4F08">
        <w:rPr>
          <w:rFonts w:ascii="Times New Roman" w:hAnsi="Times New Roman"/>
          <w:lang w:val="fr-FR"/>
        </w:rPr>
        <w:t>“</w:t>
      </w:r>
      <w:r w:rsidRPr="00FC4F08">
        <w:rPr>
          <w:rFonts w:ascii="Times New Roman" w:hAnsi="Times New Roman"/>
          <w:lang w:val="fr-FR"/>
        </w:rPr>
        <w:t xml:space="preserve"> la mission d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 xml:space="preserve">annoncer la Parole de Dieu est le devoir de tous les disciples de Jésus-Christ, comme conséquence de leur baptême </w:t>
      </w:r>
      <w:r w:rsidR="00BB2CF8" w:rsidRPr="00FC4F08">
        <w:rPr>
          <w:rFonts w:ascii="Times New Roman" w:hAnsi="Times New Roman"/>
          <w:lang w:val="fr-FR"/>
        </w:rPr>
        <w:t>”</w:t>
      </w:r>
      <w:r w:rsidRPr="00FC4F08">
        <w:rPr>
          <w:rFonts w:ascii="Times New Roman" w:hAnsi="Times New Roman"/>
          <w:lang w:val="fr-FR"/>
        </w:rPr>
        <w:t>. Aucun croyant dans le Christ ne peut se sentir étranger à cette responsabilité qui provient de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appartenance sacramentelle au Corps du Christ. Cette conscience doit être réveillée dans chaque famille, paroisse, communauté, association et mouvement ecclésial.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Église, comme mystère de communion, est donc tout entière missionnaire et chacun, selon son état de vie, est appelé à donner une contribution décidée à l</w:t>
      </w:r>
      <w:r w:rsidR="00BB2CF8" w:rsidRPr="00FC4F08">
        <w:rPr>
          <w:rFonts w:ascii="Times New Roman" w:hAnsi="Times New Roman"/>
          <w:lang w:val="fr-FR"/>
        </w:rPr>
        <w:t>’</w:t>
      </w:r>
      <w:r w:rsidR="00FC4F08" w:rsidRPr="00FC4F08">
        <w:rPr>
          <w:rFonts w:ascii="Times New Roman" w:hAnsi="Times New Roman"/>
          <w:lang w:val="fr-FR"/>
        </w:rPr>
        <w:t>annonce chrétienne</w:t>
      </w:r>
      <w:r w:rsidRPr="00FC4F08">
        <w:rPr>
          <w:rFonts w:ascii="Times New Roman" w:hAnsi="Times New Roman"/>
          <w:lang w:val="fr-FR"/>
        </w:rPr>
        <w:t>.</w:t>
      </w:r>
    </w:p>
    <w:p w14:paraId="6494FA40" w14:textId="77777777" w:rsidR="00FC4F08" w:rsidRDefault="00FC4F08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smallCaps/>
          <w:lang w:val="fr-FR"/>
        </w:rPr>
        <w:t>Benoît XVI</w:t>
      </w:r>
      <w:r w:rsidRPr="00FC4F08">
        <w:rPr>
          <w:rFonts w:ascii="Times New Roman" w:hAnsi="Times New Roman"/>
          <w:lang w:val="fr-FR"/>
        </w:rPr>
        <w:t xml:space="preserve">, Exhortation Apostolique post-synodale aux Évêques, au Clergé, aux Personnes Consacrées et aux Fidèles Laïcs sur la Parole de Dieu dans la vie et dans la mission de l’Église, </w:t>
      </w:r>
      <w:proofErr w:type="spellStart"/>
      <w:r w:rsidRPr="00FC4F08">
        <w:rPr>
          <w:rFonts w:ascii="Times New Roman" w:hAnsi="Times New Roman"/>
          <w:i/>
          <w:lang w:val="fr-FR"/>
        </w:rPr>
        <w:t>Verbum</w:t>
      </w:r>
      <w:proofErr w:type="spellEnd"/>
      <w:r w:rsidRPr="00FC4F0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C4F08">
        <w:rPr>
          <w:rFonts w:ascii="Times New Roman" w:hAnsi="Times New Roman"/>
          <w:i/>
          <w:lang w:val="fr-FR"/>
        </w:rPr>
        <w:t>Domini</w:t>
      </w:r>
      <w:proofErr w:type="spellEnd"/>
      <w:r w:rsidRPr="00FC4F08">
        <w:rPr>
          <w:rFonts w:ascii="Times New Roman" w:hAnsi="Times New Roman"/>
          <w:lang w:val="fr-FR"/>
        </w:rPr>
        <w:t>, 95</w:t>
      </w:r>
      <w:r w:rsidRPr="00FC4F08">
        <w:rPr>
          <w:rFonts w:ascii="Times New Roman" w:hAnsi="Times New Roman"/>
          <w:lang w:val="fr-FR"/>
        </w:rPr>
        <w:t xml:space="preserve"> </w:t>
      </w:r>
    </w:p>
    <w:p w14:paraId="426A3D11" w14:textId="5D57743A" w:rsidR="00A55234" w:rsidRPr="00FC4F08" w:rsidRDefault="00101D4C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lang w:val="fr-FR"/>
        </w:rPr>
        <w:t>En exhortant tous les fidèles à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annonce de la Parole divine, les Pères synodaux ont réaffirmé la nécessité pour notre temps d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 xml:space="preserve">un engagement décidé dans la </w:t>
      </w:r>
      <w:r w:rsidRPr="00FC4F08">
        <w:rPr>
          <w:rFonts w:ascii="Times New Roman" w:hAnsi="Times New Roman"/>
          <w:i/>
          <w:iCs/>
          <w:lang w:val="fr-FR"/>
        </w:rPr>
        <w:t>mission ad gentes</w:t>
      </w:r>
      <w:r w:rsidRPr="00FC4F08">
        <w:rPr>
          <w:rFonts w:ascii="Times New Roman" w:hAnsi="Times New Roman"/>
          <w:lang w:val="fr-FR"/>
        </w:rPr>
        <w:t>. En aucune façon,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Église ne peut se limiter à une pastorale de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 xml:space="preserve"> </w:t>
      </w:r>
      <w:r w:rsidR="00BB2CF8" w:rsidRPr="00FC4F08">
        <w:rPr>
          <w:rFonts w:ascii="Times New Roman" w:hAnsi="Times New Roman"/>
          <w:lang w:val="fr-FR"/>
        </w:rPr>
        <w:t xml:space="preserve">“ </w:t>
      </w:r>
      <w:r w:rsidRPr="00FC4F08">
        <w:rPr>
          <w:rFonts w:ascii="Times New Roman" w:hAnsi="Times New Roman"/>
          <w:lang w:val="fr-FR"/>
        </w:rPr>
        <w:t xml:space="preserve">entretien </w:t>
      </w:r>
      <w:r w:rsidR="00BB2CF8" w:rsidRPr="00FC4F08">
        <w:rPr>
          <w:rFonts w:ascii="Times New Roman" w:hAnsi="Times New Roman"/>
          <w:lang w:val="fr-FR"/>
        </w:rPr>
        <w:t xml:space="preserve">” </w:t>
      </w:r>
      <w:r w:rsidRPr="00FC4F08">
        <w:rPr>
          <w:rFonts w:ascii="Times New Roman" w:hAnsi="Times New Roman"/>
          <w:lang w:val="fr-FR"/>
        </w:rPr>
        <w:t>en faveur de ceux qui connaissent déjà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Évangile du Christ.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élan missionnaire est un signe clair de la maturité d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une communauté ecclésiale. Les Pères ont, en outre, exprimé avec force la conscience que la Parole de Dieu est la vérité salvatrice dont chaque homme a besoin en tout temps. À cette fin,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annonce doit être explicite.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Église doit aller vers tous avec la force de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 xml:space="preserve">Esprit (cf. </w:t>
      </w:r>
      <w:r w:rsidRPr="00FC4F08">
        <w:rPr>
          <w:rFonts w:ascii="Times New Roman" w:hAnsi="Times New Roman"/>
          <w:i/>
          <w:iCs/>
          <w:lang w:val="fr-FR"/>
        </w:rPr>
        <w:t>1Co</w:t>
      </w:r>
      <w:r w:rsidRPr="00FC4F08">
        <w:rPr>
          <w:rFonts w:ascii="Times New Roman" w:hAnsi="Times New Roman"/>
          <w:lang w:val="fr-FR"/>
        </w:rPr>
        <w:t xml:space="preserve"> 2,5), et continuer de manière prophétique à défendre le droit à la liberté des personnes d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entendre la Parole de Dieu, en cherchant les moyens les plus efficaces pour la proclamer, même au risque de la persécution.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Église se sent débitrice envers tous de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 xml:space="preserve">annonce de la Parole qui sauve (cf. </w:t>
      </w:r>
      <w:proofErr w:type="spellStart"/>
      <w:r w:rsidRPr="00FC4F08">
        <w:rPr>
          <w:rFonts w:ascii="Times New Roman" w:hAnsi="Times New Roman"/>
          <w:i/>
          <w:iCs/>
          <w:lang w:val="fr-FR"/>
        </w:rPr>
        <w:t>Rm</w:t>
      </w:r>
      <w:proofErr w:type="spellEnd"/>
      <w:r w:rsidR="00FC4F08">
        <w:rPr>
          <w:rFonts w:ascii="Times New Roman" w:hAnsi="Times New Roman"/>
          <w:lang w:val="fr-FR"/>
        </w:rPr>
        <w:t xml:space="preserve"> 1,14).</w:t>
      </w:r>
    </w:p>
    <w:p w14:paraId="73A4F1A5" w14:textId="77777777" w:rsidR="00F11DED" w:rsidRDefault="00F11DED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smallCaps/>
          <w:lang w:val="fr-FR"/>
        </w:rPr>
        <w:t>Benoît XVI</w:t>
      </w:r>
      <w:r w:rsidRPr="00FC4F08">
        <w:rPr>
          <w:rFonts w:ascii="Times New Roman" w:hAnsi="Times New Roman"/>
          <w:lang w:val="fr-FR"/>
        </w:rPr>
        <w:t xml:space="preserve">, Exhortation Apostolique post-synodale aux Évêques, au Clergé, aux Personnes Consacrées et aux Fidèles Laïcs sur la Parole de Dieu dans la vie et dans la mission de l’Église, </w:t>
      </w:r>
      <w:proofErr w:type="spellStart"/>
      <w:r w:rsidRPr="00FC4F08">
        <w:rPr>
          <w:rFonts w:ascii="Times New Roman" w:hAnsi="Times New Roman"/>
          <w:i/>
          <w:lang w:val="fr-FR"/>
        </w:rPr>
        <w:t>Verbum</w:t>
      </w:r>
      <w:proofErr w:type="spellEnd"/>
      <w:r w:rsidRPr="00FC4F0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C4F08">
        <w:rPr>
          <w:rFonts w:ascii="Times New Roman" w:hAnsi="Times New Roman"/>
          <w:i/>
          <w:lang w:val="fr-FR"/>
        </w:rPr>
        <w:t>Domini</w:t>
      </w:r>
      <w:proofErr w:type="spellEnd"/>
      <w:r w:rsidRPr="00FC4F08">
        <w:rPr>
          <w:rFonts w:ascii="Times New Roman" w:hAnsi="Times New Roman"/>
          <w:lang w:val="fr-FR"/>
        </w:rPr>
        <w:t>, 97</w:t>
      </w:r>
      <w:r w:rsidRPr="00FC4F08">
        <w:rPr>
          <w:rFonts w:ascii="Times New Roman" w:hAnsi="Times New Roman"/>
          <w:lang w:val="fr-FR"/>
        </w:rPr>
        <w:t xml:space="preserve"> </w:t>
      </w:r>
    </w:p>
    <w:p w14:paraId="4C3AE17C" w14:textId="2AEDD39B" w:rsidR="002B3880" w:rsidRPr="00FC4F08" w:rsidRDefault="00101D4C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lang w:val="fr-FR"/>
        </w:rPr>
        <w:t>Il y a un rapport étroit entre le témoignage de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Écriture, comme attestation que la Parole de Dieu donne d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elle-même, et le témoignage de vie des croyants.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un implique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 xml:space="preserve">autre et y conduit. Le témoignage chrétien </w:t>
      </w:r>
      <w:r w:rsidRPr="00FC4F08">
        <w:rPr>
          <w:rFonts w:ascii="Times New Roman" w:hAnsi="Times New Roman"/>
          <w:lang w:val="fr-FR"/>
        </w:rPr>
        <w:lastRenderedPageBreak/>
        <w:t>communique la Parole attestée dans les Écritures. Les Écritures, à leur tour, expliquent le témoignage que les chrétiens sont appelés à donner dans leur propre vie. Ceux qui rencontrent des témoins crédibles de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Évangile sont ainsi amenés à constater l</w:t>
      </w:r>
      <w:r w:rsidR="00BB2CF8" w:rsidRPr="00FC4F08">
        <w:rPr>
          <w:rFonts w:ascii="Times New Roman" w:hAnsi="Times New Roman"/>
          <w:lang w:val="fr-FR"/>
        </w:rPr>
        <w:t>’</w:t>
      </w:r>
      <w:r w:rsidRPr="00FC4F08">
        <w:rPr>
          <w:rFonts w:ascii="Times New Roman" w:hAnsi="Times New Roman"/>
          <w:lang w:val="fr-FR"/>
        </w:rPr>
        <w:t>efficacité de la Parole de Dieu chez ceux qui l</w:t>
      </w:r>
      <w:r w:rsidR="00BB2CF8" w:rsidRPr="00FC4F08">
        <w:rPr>
          <w:rFonts w:ascii="Times New Roman" w:hAnsi="Times New Roman"/>
          <w:lang w:val="fr-FR"/>
        </w:rPr>
        <w:t>’</w:t>
      </w:r>
      <w:r w:rsidR="00F11DED">
        <w:rPr>
          <w:rFonts w:ascii="Times New Roman" w:hAnsi="Times New Roman"/>
          <w:lang w:val="fr-FR"/>
        </w:rPr>
        <w:t>accueillent.</w:t>
      </w:r>
    </w:p>
    <w:p w14:paraId="7C27452E" w14:textId="77777777" w:rsidR="00F11DED" w:rsidRDefault="00F11DED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 w:rsidRPr="00FC4F08">
        <w:rPr>
          <w:rFonts w:ascii="Times New Roman" w:hAnsi="Times New Roman"/>
          <w:smallCaps/>
          <w:lang w:val="fr-FR"/>
        </w:rPr>
        <w:t>Benoît XVI</w:t>
      </w:r>
      <w:r w:rsidRPr="00FC4F08">
        <w:rPr>
          <w:rFonts w:ascii="Times New Roman" w:hAnsi="Times New Roman"/>
          <w:lang w:val="fr-FR"/>
        </w:rPr>
        <w:t xml:space="preserve">, Exhortation Apostolique post-synodale aux Évêques, au Clergé, aux Personnes Consacrées et aux Fidèles Laïcs sur la Parole de Dieu dans la vie et dans la mission de l’Église, </w:t>
      </w:r>
      <w:proofErr w:type="spellStart"/>
      <w:r w:rsidRPr="00FC4F08">
        <w:rPr>
          <w:rFonts w:ascii="Times New Roman" w:hAnsi="Times New Roman"/>
          <w:i/>
          <w:lang w:val="fr-FR"/>
        </w:rPr>
        <w:t>Verbum</w:t>
      </w:r>
      <w:proofErr w:type="spellEnd"/>
      <w:r w:rsidRPr="00FC4F0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C4F08">
        <w:rPr>
          <w:rFonts w:ascii="Times New Roman" w:hAnsi="Times New Roman"/>
          <w:i/>
          <w:lang w:val="fr-FR"/>
        </w:rPr>
        <w:t>Domini</w:t>
      </w:r>
      <w:proofErr w:type="spellEnd"/>
      <w:r w:rsidRPr="00FC4F08">
        <w:rPr>
          <w:rFonts w:ascii="Times New Roman" w:hAnsi="Times New Roman"/>
          <w:lang w:val="fr-FR"/>
        </w:rPr>
        <w:t>, 98</w:t>
      </w:r>
      <w:r w:rsidRPr="00FC4F08">
        <w:rPr>
          <w:rFonts w:ascii="Times New Roman" w:hAnsi="Times New Roman"/>
          <w:lang w:val="fr-FR"/>
        </w:rPr>
        <w:t xml:space="preserve"> </w:t>
      </w:r>
    </w:p>
    <w:p w14:paraId="6E14A998" w14:textId="59625247" w:rsidR="002B3880" w:rsidRPr="00FC4F08" w:rsidRDefault="00F11DED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</w:t>
      </w:r>
      <w:r w:rsidR="00101D4C" w:rsidRPr="00FC4F08">
        <w:rPr>
          <w:rFonts w:ascii="Times New Roman" w:hAnsi="Times New Roman"/>
          <w:lang w:val="fr-FR"/>
        </w:rPr>
        <w:t>ans ce va-et-vient entre le témoignage et la Parole, nous comprenons l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>affirmation du Pape Paul VI dans l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 xml:space="preserve">Exhortation apostolique </w:t>
      </w:r>
      <w:r w:rsidR="00101D4C" w:rsidRPr="00FC4F08">
        <w:rPr>
          <w:rFonts w:ascii="Times New Roman" w:hAnsi="Times New Roman"/>
          <w:i/>
          <w:iCs/>
          <w:lang w:val="fr-FR"/>
        </w:rPr>
        <w:t xml:space="preserve">Evangelii nuntiandi. </w:t>
      </w:r>
      <w:r w:rsidR="00101D4C" w:rsidRPr="00FC4F08">
        <w:rPr>
          <w:rFonts w:ascii="Times New Roman" w:hAnsi="Times New Roman"/>
          <w:lang w:val="fr-FR"/>
        </w:rPr>
        <w:t>Notre responsabilité ne se limite pas à proposer au monde des valeurs communes ; il faut arriver à l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>annonce explicite de la Parole de Dieu. C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 xml:space="preserve">est seulement ainsi que nous serons fidèles à la mission du Christ : </w:t>
      </w:r>
      <w:r w:rsidR="00BB2CF8" w:rsidRPr="00FC4F08">
        <w:rPr>
          <w:rFonts w:ascii="Times New Roman" w:hAnsi="Times New Roman"/>
          <w:lang w:val="fr-FR"/>
        </w:rPr>
        <w:t>“</w:t>
      </w:r>
      <w:r w:rsidR="00101D4C" w:rsidRPr="00FC4F08">
        <w:rPr>
          <w:rFonts w:ascii="Times New Roman" w:hAnsi="Times New Roman"/>
          <w:lang w:val="fr-FR"/>
        </w:rPr>
        <w:t xml:space="preserve"> La Bonne Nouvelle, proclamée par le témoignage de la vie, devra donc être tôt ou tard proclamée par la Parole de vie. Il n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>y a pas d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>évangélisation vraie si le nom, l</w:t>
      </w:r>
      <w:r w:rsidR="00BB2CF8" w:rsidRPr="00FC4F08">
        <w:rPr>
          <w:rFonts w:ascii="Times New Roman" w:hAnsi="Times New Roman"/>
          <w:lang w:val="fr-FR"/>
        </w:rPr>
        <w:t>’</w:t>
      </w:r>
      <w:r w:rsidR="00101D4C" w:rsidRPr="00FC4F08">
        <w:rPr>
          <w:rFonts w:ascii="Times New Roman" w:hAnsi="Times New Roman"/>
          <w:lang w:val="fr-FR"/>
        </w:rPr>
        <w:t>enseignement, la vie, les promesses, le Règne, le mystère de Jésus de Nazareth, Fils de Dieu, ne sont pas annoncés</w:t>
      </w:r>
      <w:r w:rsidR="00BB2CF8" w:rsidRPr="00FC4F08">
        <w:rPr>
          <w:rFonts w:ascii="Times New Roman" w:hAnsi="Times New Roman"/>
          <w:lang w:val="fr-FR"/>
        </w:rPr>
        <w:t>”</w:t>
      </w:r>
      <w:r w:rsidR="00BA26EA" w:rsidRPr="00FC4F08">
        <w:rPr>
          <w:rFonts w:ascii="Times New Roman" w:hAnsi="Times New Roman"/>
          <w:lang w:val="fr-FR"/>
        </w:rPr>
        <w:t>.</w:t>
      </w:r>
      <w:bookmarkStart w:id="0" w:name="_GoBack"/>
      <w:bookmarkEnd w:id="0"/>
    </w:p>
    <w:sectPr w:rsidR="002B3880" w:rsidRPr="00FC4F08" w:rsidSect="005B5A9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80709" w14:textId="77777777" w:rsidR="00320B5A" w:rsidRDefault="00320B5A" w:rsidP="000008C5">
      <w:pPr>
        <w:spacing w:after="0" w:line="240" w:lineRule="auto"/>
      </w:pPr>
      <w:r>
        <w:separator/>
      </w:r>
    </w:p>
  </w:endnote>
  <w:endnote w:type="continuationSeparator" w:id="0">
    <w:p w14:paraId="4D8EB1AD" w14:textId="77777777" w:rsidR="00320B5A" w:rsidRDefault="00320B5A" w:rsidP="0000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8A1AD" w14:textId="77777777" w:rsidR="00320B5A" w:rsidRDefault="00320B5A" w:rsidP="000008C5">
      <w:pPr>
        <w:spacing w:after="0" w:line="240" w:lineRule="auto"/>
      </w:pPr>
      <w:r>
        <w:separator/>
      </w:r>
    </w:p>
  </w:footnote>
  <w:footnote w:type="continuationSeparator" w:id="0">
    <w:p w14:paraId="1795E2CB" w14:textId="77777777" w:rsidR="00320B5A" w:rsidRDefault="00320B5A" w:rsidP="0000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D45C" w14:textId="22FA63D7" w:rsidR="00941B86" w:rsidRPr="00941B86" w:rsidRDefault="00FC4F08" w:rsidP="00941B86">
    <w:pPr>
      <w:pBdr>
        <w:bottom w:val="single" w:sz="4" w:space="1" w:color="auto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24"/>
        <w:szCs w:val="24"/>
        <w:lang w:val="fr-FR" w:eastAsia="it-IT"/>
      </w:rPr>
    </w:pPr>
    <w:r w:rsidRPr="00FC4F08">
      <w:rPr>
        <w:rFonts w:ascii="Times New Roman" w:eastAsia="Times New Roman" w:hAnsi="Times New Roman"/>
        <w:i/>
        <w:sz w:val="16"/>
        <w:szCs w:val="16"/>
        <w:lang w:val="fr-FR" w:eastAsia="it-IT"/>
      </w:rPr>
      <w:t xml:space="preserve">Union Pontificale Missionnaire – </w:t>
    </w:r>
    <w:proofErr w:type="spellStart"/>
    <w:r w:rsidRPr="00FC4F08">
      <w:rPr>
        <w:rFonts w:ascii="Times New Roman" w:eastAsia="Times New Roman" w:hAnsi="Times New Roman"/>
        <w:i/>
        <w:sz w:val="16"/>
        <w:szCs w:val="16"/>
        <w:lang w:val="fr-FR" w:eastAsia="it-IT"/>
      </w:rPr>
      <w:t>D.A.N</w:t>
    </w:r>
    <w:proofErr w:type="spellEnd"/>
    <w:r w:rsidRPr="00FC4F08">
      <w:rPr>
        <w:rFonts w:ascii="Times New Roman" w:eastAsia="Times New Roman" w:hAnsi="Times New Roman"/>
        <w:i/>
        <w:sz w:val="16"/>
        <w:szCs w:val="16"/>
        <w:lang w:val="fr-FR" w:eastAsia="it-IT"/>
      </w:rPr>
      <w:t xml:space="preserve">. </w:t>
    </w:r>
    <w:r w:rsidR="00941B86" w:rsidRPr="00941B86">
      <w:rPr>
        <w:rFonts w:ascii="Times New Roman" w:eastAsia="Times New Roman" w:hAnsi="Times New Roman"/>
        <w:i/>
        <w:sz w:val="16"/>
        <w:szCs w:val="16"/>
        <w:lang w:val="fr-FR" w:eastAsia="it-IT"/>
      </w:rPr>
      <w:t>Ngu</w:t>
    </w:r>
    <w:r w:rsidR="00B40398">
      <w:rPr>
        <w:rFonts w:ascii="Times New Roman" w:eastAsia="Times New Roman" w:hAnsi="Times New Roman"/>
        <w:i/>
        <w:sz w:val="16"/>
        <w:szCs w:val="16"/>
        <w:lang w:val="fr-FR" w:eastAsia="it-IT"/>
      </w:rPr>
      <w:t>yen – Année C – Commentaire 3</w:t>
    </w:r>
    <w:r w:rsidR="00941B86" w:rsidRPr="00941B86">
      <w:rPr>
        <w:rFonts w:ascii="Times New Roman" w:eastAsia="Times New Roman" w:hAnsi="Times New Roman"/>
        <w:i/>
        <w:sz w:val="16"/>
        <w:szCs w:val="16"/>
        <w:lang w:val="fr-FR" w:eastAsia="it-IT"/>
      </w:rPr>
      <w:t>ème dimanche</w:t>
    </w:r>
    <w:r w:rsidR="00941B86" w:rsidRPr="00941B86">
      <w:rPr>
        <w:lang w:val="fr-FR"/>
      </w:rPr>
      <w:t xml:space="preserve"> </w:t>
    </w:r>
    <w:r w:rsidR="00941B86" w:rsidRPr="00941B86">
      <w:rPr>
        <w:rFonts w:ascii="Times New Roman" w:eastAsia="Times New Roman" w:hAnsi="Times New Roman"/>
        <w:i/>
        <w:sz w:val="16"/>
        <w:szCs w:val="16"/>
        <w:lang w:val="fr-FR" w:eastAsia="it-IT"/>
      </w:rPr>
      <w:t>du Temps Ordinaire</w:t>
    </w:r>
    <w:r w:rsidR="00806004" w:rsidRPr="00B51378">
      <w:rPr>
        <w:rFonts w:ascii="Times New Roman" w:eastAsia="Times New Roman" w:hAnsi="Times New Roman"/>
        <w:sz w:val="20"/>
        <w:szCs w:val="20"/>
        <w:lang w:val="fr-FR" w:eastAsia="it-IT"/>
      </w:rPr>
      <w:tab/>
    </w:r>
    <w:sdt>
      <w:sdtPr>
        <w:rPr>
          <w:rFonts w:ascii="Times New Roman" w:eastAsia="Times New Roman" w:hAnsi="Times New Roman"/>
          <w:sz w:val="20"/>
          <w:szCs w:val="20"/>
          <w:lang w:eastAsia="it-IT"/>
        </w:rPr>
        <w:id w:val="1132521681"/>
        <w:docPartObj>
          <w:docPartGallery w:val="Page Numbers (Top of Page)"/>
          <w:docPartUnique/>
        </w:docPartObj>
      </w:sdtPr>
      <w:sdtEndPr/>
      <w:sdtContent>
        <w:r w:rsidR="00941B86" w:rsidRPr="00941B86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begin"/>
        </w:r>
        <w:r w:rsidR="00941B86" w:rsidRPr="00941B86">
          <w:rPr>
            <w:rFonts w:ascii="Times New Roman" w:eastAsia="Times New Roman" w:hAnsi="Times New Roman"/>
            <w:sz w:val="20"/>
            <w:szCs w:val="20"/>
            <w:lang w:val="fr-FR" w:eastAsia="it-IT"/>
          </w:rPr>
          <w:instrText>PAGE   \* MERGEFORMAT</w:instrText>
        </w:r>
        <w:r w:rsidR="00941B86" w:rsidRPr="00941B86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separate"/>
        </w:r>
        <w:r w:rsidR="00F11DED">
          <w:rPr>
            <w:rFonts w:ascii="Times New Roman" w:eastAsia="Times New Roman" w:hAnsi="Times New Roman"/>
            <w:noProof/>
            <w:sz w:val="20"/>
            <w:szCs w:val="20"/>
            <w:lang w:val="fr-FR" w:eastAsia="it-IT"/>
          </w:rPr>
          <w:t>4</w:t>
        </w:r>
        <w:r w:rsidR="00941B86" w:rsidRPr="00941B86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end"/>
        </w:r>
      </w:sdtContent>
    </w:sdt>
  </w:p>
  <w:p w14:paraId="72F5B743" w14:textId="77F6ED59" w:rsidR="00633EC7" w:rsidRPr="00941B86" w:rsidRDefault="00633EC7" w:rsidP="00CE5A11">
    <w:pPr>
      <w:pStyle w:val="Intestazione"/>
      <w:jc w:val="center"/>
      <w:rPr>
        <w:rFonts w:ascii="Times New Roman" w:hAnsi="Times New Roman"/>
        <w:sz w:val="24"/>
        <w:szCs w:val="24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96"/>
    <w:rsid w:val="000008C5"/>
    <w:rsid w:val="000009A5"/>
    <w:rsid w:val="00006E41"/>
    <w:rsid w:val="000178FD"/>
    <w:rsid w:val="00056FF2"/>
    <w:rsid w:val="00065F83"/>
    <w:rsid w:val="00082001"/>
    <w:rsid w:val="000C6D8E"/>
    <w:rsid w:val="000D40BF"/>
    <w:rsid w:val="00101D4C"/>
    <w:rsid w:val="001147D4"/>
    <w:rsid w:val="00114CCB"/>
    <w:rsid w:val="0012724E"/>
    <w:rsid w:val="0013028B"/>
    <w:rsid w:val="00163E62"/>
    <w:rsid w:val="00172B78"/>
    <w:rsid w:val="001B25BE"/>
    <w:rsid w:val="001C65E9"/>
    <w:rsid w:val="001D400A"/>
    <w:rsid w:val="001D4D1D"/>
    <w:rsid w:val="001F544F"/>
    <w:rsid w:val="00223018"/>
    <w:rsid w:val="0026315C"/>
    <w:rsid w:val="002B2E10"/>
    <w:rsid w:val="002B3880"/>
    <w:rsid w:val="002E207D"/>
    <w:rsid w:val="00302BF9"/>
    <w:rsid w:val="00302D76"/>
    <w:rsid w:val="00314D53"/>
    <w:rsid w:val="00320B5A"/>
    <w:rsid w:val="003307CE"/>
    <w:rsid w:val="00347B60"/>
    <w:rsid w:val="003974D6"/>
    <w:rsid w:val="003C4783"/>
    <w:rsid w:val="003E523A"/>
    <w:rsid w:val="003F0436"/>
    <w:rsid w:val="003F52CE"/>
    <w:rsid w:val="004259F8"/>
    <w:rsid w:val="00443C8D"/>
    <w:rsid w:val="00484952"/>
    <w:rsid w:val="00487483"/>
    <w:rsid w:val="004B2BBC"/>
    <w:rsid w:val="004C49CC"/>
    <w:rsid w:val="004C677E"/>
    <w:rsid w:val="004F701A"/>
    <w:rsid w:val="005053A7"/>
    <w:rsid w:val="00505AEF"/>
    <w:rsid w:val="00521614"/>
    <w:rsid w:val="005B5A93"/>
    <w:rsid w:val="005C5186"/>
    <w:rsid w:val="005D45F9"/>
    <w:rsid w:val="005F5D3E"/>
    <w:rsid w:val="00605430"/>
    <w:rsid w:val="006071A6"/>
    <w:rsid w:val="00633EC7"/>
    <w:rsid w:val="00651A2E"/>
    <w:rsid w:val="00674D36"/>
    <w:rsid w:val="0068580A"/>
    <w:rsid w:val="006A0349"/>
    <w:rsid w:val="006A705F"/>
    <w:rsid w:val="006E4C37"/>
    <w:rsid w:val="00735503"/>
    <w:rsid w:val="0074574F"/>
    <w:rsid w:val="00751478"/>
    <w:rsid w:val="00752C88"/>
    <w:rsid w:val="00753E14"/>
    <w:rsid w:val="007855F4"/>
    <w:rsid w:val="00795E7C"/>
    <w:rsid w:val="00795EAC"/>
    <w:rsid w:val="007C75D5"/>
    <w:rsid w:val="007E5F1F"/>
    <w:rsid w:val="007F5B10"/>
    <w:rsid w:val="00806004"/>
    <w:rsid w:val="00830A12"/>
    <w:rsid w:val="008508AE"/>
    <w:rsid w:val="00883F76"/>
    <w:rsid w:val="0089645A"/>
    <w:rsid w:val="008A0B96"/>
    <w:rsid w:val="009108FB"/>
    <w:rsid w:val="00924662"/>
    <w:rsid w:val="00941B86"/>
    <w:rsid w:val="009670FC"/>
    <w:rsid w:val="00970C49"/>
    <w:rsid w:val="00983AAF"/>
    <w:rsid w:val="009A76A3"/>
    <w:rsid w:val="009D2BBF"/>
    <w:rsid w:val="00A03CF8"/>
    <w:rsid w:val="00A115BB"/>
    <w:rsid w:val="00A2244F"/>
    <w:rsid w:val="00A417FE"/>
    <w:rsid w:val="00A441EA"/>
    <w:rsid w:val="00A55234"/>
    <w:rsid w:val="00A57151"/>
    <w:rsid w:val="00A66C52"/>
    <w:rsid w:val="00AD7BE9"/>
    <w:rsid w:val="00AE30AA"/>
    <w:rsid w:val="00AE39A3"/>
    <w:rsid w:val="00AF6CCA"/>
    <w:rsid w:val="00B119C8"/>
    <w:rsid w:val="00B1311D"/>
    <w:rsid w:val="00B16348"/>
    <w:rsid w:val="00B30634"/>
    <w:rsid w:val="00B32456"/>
    <w:rsid w:val="00B40398"/>
    <w:rsid w:val="00B51378"/>
    <w:rsid w:val="00B75690"/>
    <w:rsid w:val="00B86091"/>
    <w:rsid w:val="00B87B8A"/>
    <w:rsid w:val="00BA26EA"/>
    <w:rsid w:val="00BA2894"/>
    <w:rsid w:val="00BB2CF8"/>
    <w:rsid w:val="00BB355F"/>
    <w:rsid w:val="00BC79B4"/>
    <w:rsid w:val="00BD2ACA"/>
    <w:rsid w:val="00BD2DDB"/>
    <w:rsid w:val="00BD478C"/>
    <w:rsid w:val="00BF5608"/>
    <w:rsid w:val="00C03091"/>
    <w:rsid w:val="00C10F57"/>
    <w:rsid w:val="00C1203A"/>
    <w:rsid w:val="00C17D24"/>
    <w:rsid w:val="00C27E48"/>
    <w:rsid w:val="00C320FE"/>
    <w:rsid w:val="00C35C38"/>
    <w:rsid w:val="00C417BB"/>
    <w:rsid w:val="00C524DB"/>
    <w:rsid w:val="00C5685F"/>
    <w:rsid w:val="00C6219A"/>
    <w:rsid w:val="00C857C8"/>
    <w:rsid w:val="00CA3AD2"/>
    <w:rsid w:val="00CE5250"/>
    <w:rsid w:val="00CE5A11"/>
    <w:rsid w:val="00CF3D04"/>
    <w:rsid w:val="00D51AF7"/>
    <w:rsid w:val="00D54FD4"/>
    <w:rsid w:val="00D65F71"/>
    <w:rsid w:val="00D74583"/>
    <w:rsid w:val="00DD5ACF"/>
    <w:rsid w:val="00DE2147"/>
    <w:rsid w:val="00E53396"/>
    <w:rsid w:val="00E65E4E"/>
    <w:rsid w:val="00E75350"/>
    <w:rsid w:val="00E9268D"/>
    <w:rsid w:val="00E96C38"/>
    <w:rsid w:val="00EC7224"/>
    <w:rsid w:val="00ED321D"/>
    <w:rsid w:val="00F068E4"/>
    <w:rsid w:val="00F11DED"/>
    <w:rsid w:val="00F20E8D"/>
    <w:rsid w:val="00F3186E"/>
    <w:rsid w:val="00F40C0D"/>
    <w:rsid w:val="00F42B97"/>
    <w:rsid w:val="00F5573D"/>
    <w:rsid w:val="00F87987"/>
    <w:rsid w:val="00FA76F0"/>
    <w:rsid w:val="00FC41D0"/>
    <w:rsid w:val="00FC4F08"/>
    <w:rsid w:val="00FC7911"/>
    <w:rsid w:val="00FD0C5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E8ECD1D"/>
  <w15:docId w15:val="{1BFE2A2E-74D0-4B3A-BAE4-DA4B4C8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A9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0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0B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B9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0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8C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00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8C5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756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56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569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5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56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2098</Words>
  <Characters>11961</Characters>
  <Application>Microsoft Office Word</Application>
  <DocSecurity>0</DocSecurity>
  <Lines>99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Apple</Company>
  <LinksUpToDate>false</LinksUpToDate>
  <CharactersWithSpaces>14031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Simona Leonardi</cp:lastModifiedBy>
  <cp:revision>7</cp:revision>
  <dcterms:created xsi:type="dcterms:W3CDTF">2022-01-20T08:02:00Z</dcterms:created>
  <dcterms:modified xsi:type="dcterms:W3CDTF">2025-01-21T15:27:00Z</dcterms:modified>
</cp:coreProperties>
</file>